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E5B9" w14:textId="77777777" w:rsidR="009C2032" w:rsidRDefault="009C2032"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2EB81E97" wp14:editId="14546E1B">
            <wp:simplePos x="0" y="0"/>
            <wp:positionH relativeFrom="column">
              <wp:posOffset>-260985</wp:posOffset>
            </wp:positionH>
            <wp:positionV relativeFrom="paragraph">
              <wp:posOffset>57150</wp:posOffset>
            </wp:positionV>
            <wp:extent cx="6210300" cy="2019935"/>
            <wp:effectExtent l="0" t="0" r="0" b="0"/>
            <wp:wrapThrough wrapText="bothSides">
              <wp:wrapPolygon edited="0">
                <wp:start x="0" y="0"/>
                <wp:lineTo x="0" y="21390"/>
                <wp:lineTo x="21534" y="21390"/>
                <wp:lineTo x="21534" y="0"/>
                <wp:lineTo x="0" y="0"/>
              </wp:wrapPolygon>
            </wp:wrapThrough>
            <wp:docPr id="439332745" name="Imagen 1" descr="Imagen que contiene pastel, foto, tabla, diferent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2745" name="Imagen 1" descr="Imagen que contiene pastel, foto, tabla, diferent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993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Pr="001E39D3">
        <w:rPr>
          <w:rFonts w:ascii="Century Gothic" w:hAnsi="Century Gothic" w:cs="Calibri"/>
          <w:b/>
          <w:bCs/>
          <w:color w:val="002060"/>
          <w:sz w:val="36"/>
          <w:szCs w:val="36"/>
        </w:rPr>
        <w:t>ASWAN</w:t>
      </w:r>
      <w:r>
        <w:rPr>
          <w:rFonts w:ascii="Century Gothic" w:hAnsi="Century Gothic" w:cs="Calibri"/>
          <w:b/>
          <w:bCs/>
          <w:color w:val="002060"/>
          <w:sz w:val="36"/>
          <w:szCs w:val="36"/>
        </w:rPr>
        <w:t xml:space="preserve">, ABU SIMBEL, </w:t>
      </w:r>
    </w:p>
    <w:p w14:paraId="39BC3616" w14:textId="615F6D17" w:rsidR="001E39D3" w:rsidRDefault="009C2032"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 EDFU, ESNA</w:t>
      </w:r>
      <w:r>
        <w:rPr>
          <w:rFonts w:ascii="Century Gothic" w:hAnsi="Century Gothic" w:cs="Calibri"/>
          <w:b/>
          <w:bCs/>
          <w:color w:val="002060"/>
          <w:sz w:val="36"/>
          <w:szCs w:val="36"/>
        </w:rPr>
        <w:t xml:space="preserve"> Y </w:t>
      </w:r>
      <w:r w:rsidR="001E39D3" w:rsidRPr="001E39D3">
        <w:rPr>
          <w:rFonts w:ascii="Century Gothic" w:hAnsi="Century Gothic" w:cs="Calibri"/>
          <w:b/>
          <w:bCs/>
          <w:color w:val="002060"/>
          <w:sz w:val="36"/>
          <w:szCs w:val="36"/>
        </w:rPr>
        <w:t>LUXOR</w:t>
      </w:r>
      <w:r>
        <w:rPr>
          <w:rFonts w:ascii="Century Gothic" w:hAnsi="Century Gothic" w:cs="Calibri"/>
          <w:b/>
          <w:bCs/>
          <w:color w:val="002060"/>
          <w:sz w:val="36"/>
          <w:szCs w:val="36"/>
        </w:rPr>
        <w:t>.</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2E655C0C"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66581">
        <w:rPr>
          <w:rFonts w:ascii="Calibri" w:hAnsi="Calibri" w:cs="Calibri"/>
        </w:rPr>
        <w:t>d</w:t>
      </w:r>
      <w:r w:rsidR="00966581" w:rsidRPr="00966581">
        <w:rPr>
          <w:rFonts w:ascii="Calibri" w:hAnsi="Calibri" w:cs="Calibri"/>
        </w:rPr>
        <w:t xml:space="preserve">omingo, </w:t>
      </w:r>
      <w:r w:rsidR="00966581">
        <w:rPr>
          <w:rFonts w:ascii="Calibri" w:hAnsi="Calibri" w:cs="Calibri"/>
        </w:rPr>
        <w:t>l</w:t>
      </w:r>
      <w:r w:rsidR="00966581" w:rsidRPr="00966581">
        <w:rPr>
          <w:rFonts w:ascii="Calibri" w:hAnsi="Calibri" w:cs="Calibri"/>
        </w:rPr>
        <w:t xml:space="preserve">unes, </w:t>
      </w:r>
      <w:r w:rsidR="00966581">
        <w:rPr>
          <w:rFonts w:ascii="Calibri" w:hAnsi="Calibri" w:cs="Calibri"/>
        </w:rPr>
        <w:t>m</w:t>
      </w:r>
      <w:r w:rsidR="00966581" w:rsidRPr="00966581">
        <w:rPr>
          <w:rFonts w:ascii="Calibri" w:hAnsi="Calibri" w:cs="Calibri"/>
        </w:rPr>
        <w:t>artes</w:t>
      </w:r>
      <w:r w:rsidR="00966581">
        <w:rPr>
          <w:rFonts w:ascii="Calibri" w:hAnsi="Calibri" w:cs="Calibri"/>
        </w:rPr>
        <w:t xml:space="preserve"> y m</w:t>
      </w:r>
      <w:r w:rsidR="00966581" w:rsidRPr="00966581">
        <w:rPr>
          <w:rFonts w:ascii="Calibri" w:hAnsi="Calibri" w:cs="Calibri"/>
        </w:rPr>
        <w:t>iércoles</w:t>
      </w:r>
      <w:r w:rsidR="004A196C">
        <w:rPr>
          <w:rFonts w:ascii="Calibri" w:hAnsi="Calibri" w:cs="Calibri"/>
        </w:rPr>
        <w:t>.</w:t>
      </w:r>
    </w:p>
    <w:p w14:paraId="474F1385" w14:textId="088608C4" w:rsidR="00774FC6" w:rsidRDefault="00966581" w:rsidP="002169A0">
      <w:pPr>
        <w:pStyle w:val="itinerario"/>
      </w:pPr>
      <w:r>
        <w:t>D</w:t>
      </w:r>
      <w:r w:rsidRPr="00966581">
        <w:t>escubr</w:t>
      </w:r>
      <w:r>
        <w:t>e</w:t>
      </w:r>
      <w:r w:rsidRPr="00966581">
        <w:t xml:space="preserve"> lo mejor de Egipto, comenzando en El Cairo, donde podrá admirar las legendarias Pirámides de Giza, la Esfinge y el fascinante Museo Egipcio. Luego, viajará al sur hacia Aswan, conocida por su belleza y su impresionante Templo de Philae, antes de embarcarte en una excursión opcional a los colosales Templos de Abu Simbel, un tesoro de la antigüedad. Continuará navegando por el Nilo con paradas en los históricos templos de Kom Ombo y Edfu, cada uno con su propia singularidad, y en Esna, famosa por su esclusa. Finalmente, el recorrido culmina en Luxor, el mayor museo al aire libre del mundo, donde podrá explorar el Valle de los Reyes, los majestuosos Templos de Karnak y otros increíbles monumentos. Un viaje que te sumergirá en la fascinante historia y cultura de uno de los destinos más emblemáticos del planeta.</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186DC764" w14:textId="45557828" w:rsidR="00A403AB" w:rsidRDefault="00A403AB" w:rsidP="00DC49D9">
      <w:pPr>
        <w:pStyle w:val="itinerario"/>
        <w:numPr>
          <w:ilvl w:val="0"/>
          <w:numId w:val="1"/>
        </w:numPr>
        <w:rPr>
          <w:color w:val="auto"/>
        </w:rPr>
      </w:pPr>
      <w:r>
        <w:rPr>
          <w:color w:val="auto"/>
        </w:rPr>
        <w:t>1 noche de alojamiento en Abu Simbel.</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2FE2AE88" w14:textId="1846C72B" w:rsidR="00A403AB" w:rsidRPr="00703CB4" w:rsidRDefault="00703CB4" w:rsidP="007D7F3A">
      <w:pPr>
        <w:pStyle w:val="Prrafodelista"/>
        <w:numPr>
          <w:ilvl w:val="0"/>
          <w:numId w:val="1"/>
        </w:numPr>
        <w:spacing w:line="240" w:lineRule="auto"/>
      </w:pPr>
      <w:r w:rsidRPr="00703CB4">
        <w:rPr>
          <w:rFonts w:ascii="Calibri" w:hAnsi="Calibri" w:cs="Calibri"/>
          <w:kern w:val="0"/>
          <w:lang w:bidi="hi-IN"/>
          <w14:ligatures w14:val="none"/>
        </w:rPr>
        <w:t>T</w:t>
      </w:r>
      <w:r w:rsidR="00A403AB" w:rsidRPr="00703CB4">
        <w:rPr>
          <w:rFonts w:ascii="Calibri" w:hAnsi="Calibri" w:cs="Calibri"/>
          <w:kern w:val="0"/>
          <w:lang w:bidi="hi-IN"/>
          <w14:ligatures w14:val="none"/>
        </w:rPr>
        <w:t>iquete aéreo para los trayectos Aswan – Abu Simbel – Aswan</w:t>
      </w:r>
      <w:r>
        <w:rPr>
          <w:rFonts w:ascii="Calibri" w:hAnsi="Calibri" w:cs="Calibri"/>
          <w:kern w:val="0"/>
          <w:lang w:bidi="hi-IN"/>
          <w14:ligatures w14:val="none"/>
        </w:rPr>
        <w:t>.</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7B3CD603" w:rsidR="006B0EFB"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A7224E">
        <w:rPr>
          <w:color w:val="auto"/>
        </w:rPr>
        <w:t>Museo</w:t>
      </w:r>
      <w:r w:rsidR="00A403AB" w:rsidRPr="00A7224E">
        <w:rPr>
          <w:color w:val="auto"/>
        </w:rPr>
        <w:t xml:space="preserve"> Faraónico</w:t>
      </w:r>
      <w:r w:rsidRPr="00A7224E">
        <w:rPr>
          <w:color w:val="auto"/>
        </w:rPr>
        <w:t>, en servicio</w:t>
      </w:r>
      <w:r w:rsidRPr="006B0EFB">
        <w:rPr>
          <w:color w:val="auto"/>
        </w:rPr>
        <w:t xml:space="preserve"> compartido.</w:t>
      </w:r>
    </w:p>
    <w:p w14:paraId="3C8E78F4"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Visita a los templos de Abu Simbel, en servicio compartido.</w:t>
      </w:r>
    </w:p>
    <w:p w14:paraId="55E4F33E"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Asistencia al Espectáculo de Luz y Sonido en los templos de Abu Simbel,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77777777" w:rsidR="00A403AB" w:rsidRDefault="00A403AB" w:rsidP="00A403AB">
      <w:pPr>
        <w:pStyle w:val="vinetas"/>
        <w:numPr>
          <w:ilvl w:val="1"/>
          <w:numId w:val="1"/>
        </w:numPr>
        <w:jc w:val="both"/>
      </w:pPr>
      <w:r>
        <w:t>Visita a la Alta Presa de Aswan y</w:t>
      </w:r>
      <w:r w:rsidRPr="007579B0">
        <w:t xml:space="preserve"> </w:t>
      </w:r>
      <w:r>
        <w:t>al templo de Philae, en servicio compartido.</w:t>
      </w:r>
    </w:p>
    <w:p w14:paraId="4E5BEB13" w14:textId="77777777" w:rsidR="00A403AB" w:rsidRDefault="00A403AB" w:rsidP="00A403AB">
      <w:pPr>
        <w:pStyle w:val="vinetas"/>
        <w:numPr>
          <w:ilvl w:val="1"/>
          <w:numId w:val="1"/>
        </w:numPr>
        <w:jc w:val="both"/>
      </w:pPr>
      <w:r>
        <w:t>Paseo en Feluca en El Nilo, en servicio compartido.</w:t>
      </w:r>
    </w:p>
    <w:p w14:paraId="375618B6" w14:textId="77777777" w:rsidR="00A403AB" w:rsidRDefault="00A403AB" w:rsidP="00A403AB">
      <w:pPr>
        <w:pStyle w:val="vinetas"/>
        <w:numPr>
          <w:ilvl w:val="1"/>
          <w:numId w:val="1"/>
        </w:numPr>
        <w:jc w:val="both"/>
      </w:pPr>
      <w:r>
        <w:lastRenderedPageBreak/>
        <w:t>Visita al templo de Kom Ombo, en servicio compartido.</w:t>
      </w:r>
    </w:p>
    <w:p w14:paraId="7CFECBAA" w14:textId="77777777" w:rsidR="00A403AB" w:rsidRDefault="00A403AB" w:rsidP="00A403AB">
      <w:pPr>
        <w:pStyle w:val="vinetas"/>
        <w:numPr>
          <w:ilvl w:val="1"/>
          <w:numId w:val="1"/>
        </w:numPr>
        <w:jc w:val="both"/>
      </w:pPr>
      <w:r>
        <w:t>Visita al templo del Dios Horus en Edfu, en servicio compartido.</w:t>
      </w:r>
    </w:p>
    <w:p w14:paraId="55D838E2" w14:textId="77777777" w:rsidR="00A403AB" w:rsidRDefault="00A403AB" w:rsidP="00A403AB">
      <w:pPr>
        <w:pStyle w:val="vinetas"/>
        <w:numPr>
          <w:ilvl w:val="1"/>
          <w:numId w:val="1"/>
        </w:numPr>
        <w:jc w:val="both"/>
      </w:pPr>
      <w:r w:rsidRPr="00275A17">
        <w:t xml:space="preserve">Visita al templo de </w:t>
      </w:r>
      <w:r>
        <w:t>Luxor</w:t>
      </w:r>
      <w:r w:rsidRPr="00275A17">
        <w:t>, en servicio compartido.</w:t>
      </w:r>
    </w:p>
    <w:p w14:paraId="630B2751" w14:textId="77777777" w:rsidR="00A403AB" w:rsidRDefault="00A403AB" w:rsidP="00A403AB">
      <w:pPr>
        <w:pStyle w:val="vinetas"/>
        <w:numPr>
          <w:ilvl w:val="1"/>
          <w:numId w:val="1"/>
        </w:numPr>
        <w:jc w:val="both"/>
      </w:pPr>
      <w:r>
        <w:t>Visita al templo de Karnak,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70E9E44C"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00A7224E">
        <w:rPr>
          <w:rFonts w:ascii="Calibri" w:hAnsi="Calibri" w:cs="Calibri"/>
        </w:rPr>
        <w:t xml:space="preserve"> y en </w:t>
      </w:r>
      <w:r w:rsidR="00A7224E" w:rsidRPr="00A7224E">
        <w:rPr>
          <w:rFonts w:ascii="Calibri" w:hAnsi="Calibri" w:cs="Calibri"/>
        </w:rPr>
        <w:t>Abu Simbel</w:t>
      </w:r>
      <w:r w:rsidRPr="00E57936">
        <w:rPr>
          <w:rFonts w:ascii="Calibri" w:hAnsi="Calibri" w:cs="Calibri"/>
        </w:rPr>
        <w:t xml:space="preserve">. </w:t>
      </w:r>
      <w:r w:rsidRPr="002C0D6D">
        <w:rPr>
          <w:rFonts w:ascii="Calibri" w:hAnsi="Calibri" w:cs="Calibri"/>
        </w:rPr>
        <w:t>(si los itinerarios aéreos lo permiten).</w:t>
      </w:r>
    </w:p>
    <w:p w14:paraId="5168F958" w14:textId="424FBA58" w:rsidR="00A403AB" w:rsidRPr="00A7224E" w:rsidRDefault="00A403AB" w:rsidP="006B0EFB">
      <w:pPr>
        <w:pStyle w:val="Prrafodelista"/>
        <w:numPr>
          <w:ilvl w:val="0"/>
          <w:numId w:val="1"/>
        </w:numPr>
        <w:spacing w:line="240" w:lineRule="auto"/>
        <w:jc w:val="both"/>
        <w:rPr>
          <w:rFonts w:ascii="Calibri" w:hAnsi="Calibri" w:cs="Calibri"/>
        </w:rPr>
      </w:pPr>
      <w:r w:rsidRPr="00A7224E">
        <w:rPr>
          <w:rFonts w:ascii="Calibri" w:hAnsi="Calibri" w:cs="Calibri"/>
        </w:rPr>
        <w:t>1 cena en Abu Simbel (sin bebidas).</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73CE4BF"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7104D64"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E73EC7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46CAEEC"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06F7A78"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C9CEEA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87ABBDE"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808FC6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72891E1"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68E7905"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3E6E7B2"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BB16273"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AAB3648"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6A860E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D93647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2D34FA"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C94A99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FC9B33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B77E71" w:rsidSect="000E4D4F">
          <w:footerReference w:type="default" r:id="rId12"/>
          <w:footerReference w:type="first" r:id="rId13"/>
          <w:pgSz w:w="12240" w:h="15840"/>
          <w:pgMar w:top="1417" w:right="1701" w:bottom="1276" w:left="1701" w:header="708" w:footer="30" w:gutter="0"/>
          <w:cols w:space="708"/>
          <w:titlePg/>
          <w:docGrid w:linePitch="360"/>
        </w:sectPr>
      </w:pPr>
    </w:p>
    <w:p w14:paraId="164AA6E3" w14:textId="4BEB6E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B77E71">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459B00BA" w:rsidR="00A403BF" w:rsidRPr="00D418C9" w:rsidRDefault="00A403BF" w:rsidP="00A403BF">
      <w:pPr>
        <w:pStyle w:val="itinerario"/>
      </w:pPr>
      <w:r w:rsidRPr="00D418C9">
        <w:t>A la llegada, recibimiento en el aeropuerto y traslado al hotel. Alojamiento</w:t>
      </w:r>
      <w:r w:rsidR="0004716C">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61B8EB7C" w:rsidR="00B138E3"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w:t>
      </w:r>
      <w:r w:rsidR="000C7776">
        <w:rPr>
          <w:rFonts w:eastAsia="Times New Roman"/>
          <w:color w:val="auto"/>
          <w:lang w:eastAsia="es-CO" w:bidi="ar-SA"/>
        </w:rPr>
        <w:t>A la hora indicada</w:t>
      </w:r>
      <w:r w:rsidRPr="00CE3DBA">
        <w:rPr>
          <w:rFonts w:eastAsia="Times New Roman"/>
          <w:color w:val="auto"/>
          <w:lang w:eastAsia="es-CO" w:bidi="ar-SA"/>
        </w:rPr>
        <w:t xml:space="preserve"> </w:t>
      </w:r>
      <w:r w:rsidR="00B138E3" w:rsidRPr="00B138E3">
        <w:rPr>
          <w:rFonts w:eastAsia="Times New Roman"/>
          <w:color w:val="auto"/>
          <w:lang w:eastAsia="es-CO" w:bidi="ar-SA"/>
        </w:rPr>
        <w:t xml:space="preserve">visita 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pirámides de Guiza (Keops, Kefrén y Micerinos),</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la esfinge y el templo del valle de Kefrén. Por la tarde, excursión al museo egipcio de arte faraónico.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4EE3F223" w14:textId="3E94FB76"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 </w:t>
      </w:r>
      <w:r w:rsidR="00C91AE0">
        <w:rPr>
          <w:rFonts w:ascii="Century Gothic" w:hAnsi="Century Gothic" w:cstheme="minorBidi"/>
          <w:b/>
          <w:bCs/>
          <w:color w:val="002060"/>
          <w:kern w:val="2"/>
          <w:lang w:bidi="ar-SA"/>
          <w14:ligatures w14:val="standardContextual"/>
        </w:rPr>
        <w:t>ASWAN</w:t>
      </w:r>
      <w:r w:rsidR="00DA1D90">
        <w:rPr>
          <w:rFonts w:ascii="Century Gothic" w:hAnsi="Century Gothic" w:cstheme="minorBidi"/>
          <w:b/>
          <w:bCs/>
          <w:color w:val="002060"/>
          <w:kern w:val="2"/>
          <w:lang w:bidi="ar-SA"/>
          <w14:ligatures w14:val="standardContextual"/>
        </w:rPr>
        <w:t xml:space="preserve"> (VUELO NO INCLUIDO)</w:t>
      </w:r>
    </w:p>
    <w:p w14:paraId="1F952244" w14:textId="36015D25" w:rsidR="00031784" w:rsidRDefault="00DA1D90" w:rsidP="00DA1D90">
      <w:pPr>
        <w:pStyle w:val="vinetas"/>
        <w:numPr>
          <w:ilvl w:val="0"/>
          <w:numId w:val="0"/>
        </w:numPr>
        <w:ind w:left="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ASWAN – </w:t>
      </w:r>
      <w:r w:rsidR="00C91AE0">
        <w:rPr>
          <w:rFonts w:ascii="Century Gothic" w:hAnsi="Century Gothic" w:cstheme="minorBidi"/>
          <w:b/>
          <w:bCs/>
          <w:color w:val="002060"/>
          <w:kern w:val="2"/>
          <w:lang w:bidi="ar-SA"/>
          <w14:ligatures w14:val="standardContextual"/>
        </w:rPr>
        <w:t>ABU SIMBEL</w:t>
      </w:r>
      <w:r>
        <w:rPr>
          <w:rFonts w:ascii="Century Gothic" w:hAnsi="Century Gothic" w:cstheme="minorBidi"/>
          <w:b/>
          <w:bCs/>
          <w:color w:val="002060"/>
          <w:kern w:val="2"/>
          <w:lang w:bidi="ar-SA"/>
          <w14:ligatures w14:val="standardContextual"/>
        </w:rPr>
        <w:t xml:space="preserve"> </w:t>
      </w:r>
      <w:r w:rsidR="001E4006">
        <w:rPr>
          <w:rFonts w:ascii="Century Gothic" w:hAnsi="Century Gothic" w:cstheme="minorBidi"/>
          <w:b/>
          <w:bCs/>
          <w:color w:val="002060"/>
          <w:kern w:val="2"/>
          <w:lang w:bidi="ar-SA"/>
          <w14:ligatures w14:val="standardContextual"/>
        </w:rPr>
        <w:t xml:space="preserve">(TRAYECTO AÉREO </w:t>
      </w:r>
      <w:r w:rsidRPr="00DA1D90">
        <w:rPr>
          <w:rFonts w:ascii="Century Gothic" w:hAnsi="Century Gothic" w:cstheme="minorBidi"/>
          <w:b/>
          <w:bCs/>
          <w:color w:val="002060"/>
          <w:kern w:val="2"/>
          <w:lang w:bidi="ar-SA"/>
          <w14:ligatures w14:val="standardContextual"/>
        </w:rPr>
        <w:t>INCLUIDO</w:t>
      </w:r>
      <w:r>
        <w:rPr>
          <w:rFonts w:ascii="Century Gothic" w:hAnsi="Century Gothic" w:cstheme="minorBidi"/>
          <w:b/>
          <w:bCs/>
          <w:color w:val="002060"/>
          <w:kern w:val="2"/>
          <w:lang w:bidi="ar-SA"/>
          <w14:ligatures w14:val="standardContextual"/>
        </w:rPr>
        <w:t>)</w:t>
      </w:r>
    </w:p>
    <w:p w14:paraId="0B3BF75B" w14:textId="4B5047A3" w:rsidR="00BF4A37" w:rsidRPr="00BF4A37" w:rsidRDefault="00BF4A37" w:rsidP="00D443DA">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BD7878">
        <w:rPr>
          <w:rFonts w:eastAsia="Times New Roman"/>
          <w:color w:val="auto"/>
          <w:lang w:eastAsia="es-CO" w:bidi="ar-SA"/>
        </w:rPr>
        <w:t>A la hora convenida</w:t>
      </w:r>
      <w:r w:rsidR="00D443DA" w:rsidRPr="00D443DA">
        <w:rPr>
          <w:rFonts w:eastAsia="Times New Roman"/>
          <w:color w:val="auto"/>
          <w:lang w:eastAsia="es-CO" w:bidi="ar-SA"/>
        </w:rPr>
        <w:t xml:space="preserve">, traslado al aeropuerto para salir en el vuelo </w:t>
      </w:r>
      <w:r w:rsidR="000C7776">
        <w:rPr>
          <w:rFonts w:eastAsia="Times New Roman"/>
          <w:color w:val="auto"/>
          <w:lang w:eastAsia="es-CO" w:bidi="ar-SA"/>
        </w:rPr>
        <w:t>no incluido</w:t>
      </w:r>
      <w:r w:rsidR="000C7776" w:rsidRPr="00D443DA">
        <w:rPr>
          <w:rFonts w:eastAsia="Times New Roman"/>
          <w:color w:val="auto"/>
          <w:lang w:eastAsia="es-CO" w:bidi="ar-SA"/>
        </w:rPr>
        <w:t xml:space="preserve"> </w:t>
      </w:r>
      <w:r w:rsidR="00D443DA" w:rsidRPr="00D443DA">
        <w:rPr>
          <w:rFonts w:eastAsia="Times New Roman"/>
          <w:color w:val="auto"/>
          <w:lang w:eastAsia="es-CO" w:bidi="ar-SA"/>
        </w:rPr>
        <w:t>con destino Aswan</w:t>
      </w:r>
      <w:r w:rsidR="00D443DA">
        <w:rPr>
          <w:rFonts w:eastAsia="Times New Roman"/>
          <w:color w:val="auto"/>
          <w:lang w:eastAsia="es-CO" w:bidi="ar-SA"/>
        </w:rPr>
        <w:t xml:space="preserve">. </w:t>
      </w:r>
      <w:r w:rsidR="00836C71">
        <w:rPr>
          <w:rFonts w:eastAsia="Times New Roman"/>
          <w:color w:val="auto"/>
          <w:lang w:eastAsia="es-CO" w:bidi="ar-SA"/>
        </w:rPr>
        <w:t>A la l</w:t>
      </w:r>
      <w:r w:rsidR="00D443DA">
        <w:rPr>
          <w:rFonts w:eastAsia="Times New Roman"/>
          <w:color w:val="auto"/>
          <w:lang w:eastAsia="es-CO" w:bidi="ar-SA"/>
        </w:rPr>
        <w:t>legada</w:t>
      </w:r>
      <w:r w:rsidR="00836C71">
        <w:rPr>
          <w:rFonts w:eastAsia="Times New Roman"/>
          <w:color w:val="auto"/>
          <w:lang w:eastAsia="es-CO" w:bidi="ar-SA"/>
        </w:rPr>
        <w:t xml:space="preserve">, conexión con el vuelo incluido hacia </w:t>
      </w:r>
      <w:r w:rsidR="00D443DA">
        <w:rPr>
          <w:rFonts w:eastAsia="Times New Roman"/>
          <w:color w:val="auto"/>
          <w:lang w:eastAsia="es-CO" w:bidi="ar-SA"/>
        </w:rPr>
        <w:t xml:space="preserve">a </w:t>
      </w:r>
      <w:r w:rsidRPr="00BF4A37">
        <w:rPr>
          <w:rFonts w:eastAsia="Times New Roman"/>
          <w:color w:val="auto"/>
          <w:lang w:eastAsia="es-CO" w:bidi="ar-SA"/>
        </w:rPr>
        <w:t>A</w:t>
      </w:r>
      <w:r w:rsidR="00BD7878">
        <w:rPr>
          <w:rFonts w:eastAsia="Times New Roman"/>
          <w:color w:val="auto"/>
          <w:lang w:eastAsia="es-CO" w:bidi="ar-SA"/>
        </w:rPr>
        <w:t>bu</w:t>
      </w:r>
      <w:r w:rsidRPr="00BF4A37">
        <w:rPr>
          <w:rFonts w:eastAsia="Times New Roman"/>
          <w:color w:val="auto"/>
          <w:lang w:eastAsia="es-CO" w:bidi="ar-SA"/>
        </w:rPr>
        <w:t xml:space="preserve"> Simbel</w:t>
      </w:r>
      <w:r w:rsidR="00BD7878" w:rsidRPr="00BD7878">
        <w:rPr>
          <w:rFonts w:eastAsia="Times New Roman"/>
          <w:color w:val="auto"/>
          <w:lang w:eastAsia="es-CO" w:bidi="ar-SA"/>
        </w:rPr>
        <w:t>.</w:t>
      </w:r>
      <w:r w:rsidR="00BD7878" w:rsidRPr="00BF4A37">
        <w:rPr>
          <w:rFonts w:eastAsia="Times New Roman"/>
          <w:color w:val="auto"/>
          <w:lang w:eastAsia="es-CO" w:bidi="ar-SA"/>
        </w:rPr>
        <w:t xml:space="preserve"> Llegada</w:t>
      </w:r>
      <w:r w:rsidRPr="00BF4A37">
        <w:rPr>
          <w:rFonts w:eastAsia="Times New Roman"/>
          <w:color w:val="auto"/>
          <w:lang w:eastAsia="es-CO" w:bidi="ar-SA"/>
        </w:rPr>
        <w:t xml:space="preserve"> y visita de los majestuosos templos de Ab</w:t>
      </w:r>
      <w:r w:rsidR="00BD7878">
        <w:rPr>
          <w:rFonts w:eastAsia="Times New Roman"/>
          <w:color w:val="auto"/>
          <w:lang w:eastAsia="es-CO" w:bidi="ar-SA"/>
        </w:rPr>
        <w:t>u</w:t>
      </w:r>
      <w:r w:rsidRPr="00BF4A37">
        <w:rPr>
          <w:rFonts w:eastAsia="Times New Roman"/>
          <w:color w:val="auto"/>
          <w:lang w:eastAsia="es-CO" w:bidi="ar-SA"/>
        </w:rPr>
        <w:t xml:space="preserve"> Simbel y traslado al hotel. Por la noche asistencia al espectáculo de luz y sonido en los mismos templos. Cena y </w:t>
      </w:r>
      <w:r>
        <w:rPr>
          <w:rFonts w:eastAsia="Times New Roman"/>
          <w:color w:val="auto"/>
          <w:lang w:eastAsia="es-CO" w:bidi="ar-SA"/>
        </w:rPr>
        <w:t>alojamiento</w:t>
      </w:r>
      <w:r w:rsidRPr="00BF4A37">
        <w:rPr>
          <w:rFonts w:eastAsia="Times New Roman"/>
          <w:color w:val="auto"/>
          <w:lang w:eastAsia="es-CO" w:bidi="ar-SA"/>
        </w:rPr>
        <w:t xml:space="preserve"> en el hotel</w:t>
      </w:r>
      <w:r w:rsidR="00BA1D22">
        <w:rPr>
          <w:rFonts w:eastAsia="Times New Roman"/>
          <w:color w:val="auto"/>
          <w:lang w:eastAsia="es-CO" w:bidi="ar-SA"/>
        </w:rPr>
        <w:t xml:space="preserve"> en Abu Simbel</w:t>
      </w:r>
      <w:r w:rsidRPr="00BF4A37">
        <w:rPr>
          <w:rFonts w:eastAsia="Times New Roman"/>
          <w:color w:val="auto"/>
          <w:lang w:eastAsia="es-CO" w:bidi="ar-SA"/>
        </w:rPr>
        <w:t>.</w:t>
      </w: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1FB3AA1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ABU SIMBEL – </w:t>
      </w:r>
      <w:r w:rsidR="00BD7878">
        <w:rPr>
          <w:rFonts w:ascii="Century Gothic" w:hAnsi="Century Gothic" w:cstheme="minorBidi"/>
          <w:b/>
          <w:bCs/>
          <w:color w:val="002060"/>
          <w:kern w:val="2"/>
          <w:lang w:bidi="ar-SA"/>
          <w14:ligatures w14:val="standardContextual"/>
        </w:rPr>
        <w:t>ASWAN (</w:t>
      </w:r>
      <w:r w:rsidR="001E4006" w:rsidRPr="001E4006">
        <w:rPr>
          <w:rFonts w:ascii="Century Gothic" w:hAnsi="Century Gothic" w:cstheme="minorBidi"/>
          <w:b/>
          <w:bCs/>
          <w:color w:val="002060"/>
          <w:kern w:val="2"/>
          <w:lang w:bidi="ar-SA"/>
          <w14:ligatures w14:val="standardContextual"/>
        </w:rPr>
        <w:t xml:space="preserve">TRAYECTO </w:t>
      </w:r>
      <w:r w:rsidR="00BD7878" w:rsidRPr="00BD7878">
        <w:rPr>
          <w:rFonts w:ascii="Century Gothic" w:hAnsi="Century Gothic" w:cstheme="minorBidi"/>
          <w:b/>
          <w:bCs/>
          <w:color w:val="002060"/>
          <w:kern w:val="2"/>
          <w:lang w:bidi="ar-SA"/>
          <w14:ligatures w14:val="standardContextual"/>
        </w:rPr>
        <w:t>AÉREO INCLUIDO)</w:t>
      </w:r>
      <w:r w:rsidRPr="00211BC3">
        <w:rPr>
          <w:rFonts w:ascii="Century Gothic" w:hAnsi="Century Gothic" w:cstheme="minorBidi"/>
          <w:b/>
          <w:bCs/>
          <w:color w:val="002060"/>
          <w:kern w:val="2"/>
          <w:lang w:bidi="ar-SA"/>
          <w14:ligatures w14:val="standardContextual"/>
        </w:rPr>
        <w:t xml:space="preserve">  </w:t>
      </w:r>
    </w:p>
    <w:p w14:paraId="78AFAC98" w14:textId="5A800F65" w:rsidR="00BF4A37" w:rsidRDefault="00BF4A37" w:rsidP="00BF4A37">
      <w:pPr>
        <w:pStyle w:val="vinetas"/>
        <w:numPr>
          <w:ilvl w:val="0"/>
          <w:numId w:val="0"/>
        </w:numPr>
        <w:jc w:val="both"/>
      </w:pPr>
      <w:r w:rsidRPr="00BF4A37">
        <w:t xml:space="preserve">Desayuno en el hotel. </w:t>
      </w:r>
      <w:r w:rsidR="00BD7878">
        <w:t>A la hora convenida, t</w:t>
      </w:r>
      <w:r w:rsidRPr="00BF4A37">
        <w:t>raslado al aeropuerto de Ab</w:t>
      </w:r>
      <w:r w:rsidR="00BD7878">
        <w:t>u</w:t>
      </w:r>
      <w:r w:rsidRPr="00BF4A37">
        <w:t xml:space="preserve"> Simbel para volar a </w:t>
      </w:r>
      <w:r w:rsidR="00BD7878" w:rsidRPr="00BF4A37">
        <w:t>Aswan</w:t>
      </w:r>
      <w:r w:rsidR="00BD7878" w:rsidRPr="00BD7878">
        <w:t xml:space="preserve"> (</w:t>
      </w:r>
      <w:r w:rsidR="0091493B">
        <w:t>vuelo incluido</w:t>
      </w:r>
      <w:r w:rsidR="00BD7878" w:rsidRPr="00BD7878">
        <w:t>).</w:t>
      </w:r>
      <w:r w:rsidR="00BD7878">
        <w:t xml:space="preserve"> Al llegar a Aswan vi</w:t>
      </w:r>
      <w:r w:rsidRPr="00BF4A37">
        <w:t xml:space="preserve">sita de la </w:t>
      </w:r>
      <w:r w:rsidR="00703CB4">
        <w:t>P</w:t>
      </w:r>
      <w:r w:rsidRPr="00BF4A37">
        <w:t>resa de Aswan, templo de Philae</w:t>
      </w:r>
      <w:r>
        <w:t xml:space="preserve"> </w:t>
      </w:r>
      <w:r w:rsidRPr="00BF4A37">
        <w:t>dedicado a la diosa Isis y ubicado en la isla de Agilika</w:t>
      </w:r>
      <w:r w:rsidR="00BD7878">
        <w:t xml:space="preserve">, </w:t>
      </w:r>
      <w:r w:rsidRPr="00BF4A37">
        <w:t xml:space="preserve">traslado </w:t>
      </w:r>
      <w:r w:rsidR="00703CB4">
        <w:t xml:space="preserve">para tomar el </w:t>
      </w:r>
      <w:r w:rsidR="00BD7878" w:rsidRPr="00BD7878">
        <w:t>crucero por el Nilo</w:t>
      </w:r>
      <w:r w:rsidRPr="00BD7878">
        <w:t>. Embarque y almuerzo</w:t>
      </w:r>
      <w:r w:rsidR="00BD7878">
        <w:t xml:space="preserve"> abordo</w:t>
      </w:r>
      <w:r w:rsidRPr="00BD7878">
        <w:t>. Por la tarde, paseo en falucas por el Nilo para admirar desde la faluca una</w:t>
      </w:r>
      <w:r w:rsidRPr="00BF4A37">
        <w:t xml:space="preserve"> panorámica del mausoleo de Agha</w:t>
      </w:r>
      <w:r w:rsidR="00BD7878">
        <w:t xml:space="preserve"> </w:t>
      </w:r>
      <w:r w:rsidRPr="00BF4A37">
        <w:t>Khan, de la isla elefantina y del jardín botánico. Cena. Noche a bordo.</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90E9840"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Navegación (la noche anterior o esa misma mañana) hacia Kom</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Ombo</w:t>
      </w:r>
      <w:r w:rsidR="00BD7878">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para visitar su templo. Continuación hasta Edfu. Noche a bordo.</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F7AEBE2"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EDFU – ESNA – LUXOR </w:t>
      </w:r>
    </w:p>
    <w:p w14:paraId="5D85BBEE" w14:textId="1EA7A857"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V</w:t>
      </w:r>
      <w:r w:rsidR="00BF4A37" w:rsidRPr="00BF4A37">
        <w:rPr>
          <w:rFonts w:eastAsia="Times New Roman"/>
          <w:color w:val="auto"/>
          <w:lang w:eastAsia="es-CO" w:bidi="ar-SA"/>
        </w:rPr>
        <w:t>isita del templo de Edfu, dedicado al dios Horus. Continuación hacia 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Luxor. Según </w:t>
      </w:r>
      <w:r w:rsidR="00703CB4">
        <w:rPr>
          <w:rFonts w:eastAsia="Times New Roman"/>
          <w:color w:val="auto"/>
          <w:lang w:eastAsia="es-CO" w:bidi="ar-SA"/>
        </w:rPr>
        <w:t xml:space="preserve">el </w:t>
      </w:r>
      <w:r w:rsidR="00BF4A37" w:rsidRPr="00BF4A37">
        <w:rPr>
          <w:rFonts w:eastAsia="Times New Roman"/>
          <w:color w:val="auto"/>
          <w:lang w:eastAsia="es-CO" w:bidi="ar-SA"/>
        </w:rPr>
        <w:t xml:space="preserve">horario de llegada, visita del templo de Luxor. 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4C0CE3FC"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Visita al templo del Karnak</w:t>
      </w:r>
      <w:r w:rsidR="00BD7878">
        <w:rPr>
          <w:rFonts w:eastAsia="Times New Roman"/>
          <w:color w:val="auto"/>
          <w:lang w:eastAsia="es-CO" w:bidi="ar-SA"/>
        </w:rPr>
        <w:t>. A la hora convenida</w:t>
      </w:r>
      <w:r w:rsidR="00BF4A37" w:rsidRPr="00BF4A37">
        <w:rPr>
          <w:rFonts w:eastAsia="Times New Roman"/>
          <w:color w:val="auto"/>
          <w:lang w:eastAsia="es-CO" w:bidi="ar-SA"/>
        </w:rPr>
        <w:t xml:space="preserve">, traslado al aeropuerto para volar con destino El Cairo. </w:t>
      </w:r>
      <w:r w:rsidR="00BD7878" w:rsidRPr="00BD7878">
        <w:rPr>
          <w:rFonts w:eastAsia="Times New Roman"/>
          <w:color w:val="auto"/>
          <w:lang w:eastAsia="es-CO" w:bidi="ar-SA"/>
        </w:rPr>
        <w:t>A la llegada, recibimiento y traslado al hotel.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BBBBFF8" w14:textId="77777777" w:rsidR="00B77E71" w:rsidRDefault="00B77E71" w:rsidP="002165F4">
      <w:pPr>
        <w:pStyle w:val="dias"/>
        <w:rPr>
          <w:rFonts w:ascii="Century Gothic" w:hAnsi="Century Gothic" w:cstheme="minorBidi"/>
          <w:caps w:val="0"/>
          <w:color w:val="002060"/>
          <w:kern w:val="2"/>
          <w:lang w:bidi="ar-SA"/>
          <w14:ligatures w14:val="standardContextual"/>
        </w:rPr>
      </w:pPr>
    </w:p>
    <w:p w14:paraId="590C3518" w14:textId="77777777" w:rsidR="00B77E71" w:rsidRDefault="00B77E71" w:rsidP="002165F4">
      <w:pPr>
        <w:pStyle w:val="dias"/>
        <w:rPr>
          <w:rFonts w:ascii="Century Gothic" w:hAnsi="Century Gothic" w:cstheme="minorBidi"/>
          <w:caps w:val="0"/>
          <w:color w:val="002060"/>
          <w:kern w:val="2"/>
          <w:lang w:bidi="ar-SA"/>
          <w14:ligatures w14:val="standardContextual"/>
        </w:rPr>
      </w:pPr>
    </w:p>
    <w:p w14:paraId="5345F1FF" w14:textId="77777777" w:rsidR="00566BF8" w:rsidRDefault="00566BF8" w:rsidP="002165F4">
      <w:pPr>
        <w:pStyle w:val="dias"/>
        <w:rPr>
          <w:rFonts w:ascii="Century Gothic" w:hAnsi="Century Gothic" w:cstheme="minorBidi"/>
          <w:caps w:val="0"/>
          <w:color w:val="002060"/>
          <w:kern w:val="2"/>
          <w:lang w:bidi="ar-SA"/>
          <w14:ligatures w14:val="standardContextual"/>
        </w:rPr>
      </w:pPr>
    </w:p>
    <w:p w14:paraId="3D8095FA" w14:textId="654A2005"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053B5A6D" w:rsidR="002165F4" w:rsidRPr="00D418C9" w:rsidRDefault="002165F4" w:rsidP="002165F4">
      <w:pPr>
        <w:pStyle w:val="itinerario"/>
        <w:rPr>
          <w:bCs/>
        </w:rPr>
      </w:pPr>
      <w:r w:rsidRPr="00056DD9">
        <w:rPr>
          <w:b/>
          <w:color w:val="002060"/>
        </w:rPr>
        <w:t>Vigencia:</w:t>
      </w:r>
      <w:r w:rsidRPr="00056DD9">
        <w:rPr>
          <w:bCs/>
          <w:color w:val="002060"/>
        </w:rPr>
        <w:t xml:space="preserve"> </w:t>
      </w:r>
      <w:r w:rsidR="00EB7885">
        <w:rPr>
          <w:bCs/>
          <w:color w:val="auto"/>
        </w:rPr>
        <w:t xml:space="preserve">01 de octubre 2025 hasta el 30 abril 2026. </w:t>
      </w:r>
      <w:r w:rsidR="00EB7885"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26755E" w:rsidRPr="005C51D4" w14:paraId="7A46E244" w14:textId="130595DB" w:rsidTr="0026755E">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26755E" w:rsidRPr="00544BC5" w:rsidRDefault="0026755E" w:rsidP="0026755E">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9049C0E"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3.350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0E3BB7A"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3.336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B9BEA7F"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5.095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077FE64D"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5.525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50B2DB7B"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1.675</w:t>
            </w:r>
          </w:p>
        </w:tc>
      </w:tr>
      <w:tr w:rsidR="0026755E" w:rsidRPr="005C51D4" w14:paraId="447968E6" w14:textId="4410B82D" w:rsidTr="0026755E">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26755E" w:rsidRPr="00544BC5" w:rsidRDefault="0026755E" w:rsidP="0026755E">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789AF0C5"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2.650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6B13B5C4"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2.636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E311850"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3.895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6C7E957E"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755E">
              <w:rPr>
                <w:rFonts w:ascii="Calibri" w:hAnsi="Calibri" w:cs="Calibri"/>
                <w:color w:val="000000"/>
              </w:rPr>
              <w:t>4.285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4F39FA49"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755E">
              <w:rPr>
                <w:rFonts w:ascii="Calibri" w:hAnsi="Calibri" w:cs="Calibri"/>
                <w:color w:val="000000"/>
              </w:rPr>
              <w:t>1.325</w:t>
            </w:r>
          </w:p>
        </w:tc>
      </w:tr>
      <w:tr w:rsidR="0026755E" w:rsidRPr="005C51D4" w14:paraId="347BA9D1" w14:textId="77777777" w:rsidTr="0026755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26755E" w:rsidRPr="00544BC5" w:rsidRDefault="0026755E" w:rsidP="0026755E">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E439191"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755E">
              <w:rPr>
                <w:rFonts w:ascii="Calibri" w:hAnsi="Calibri" w:cs="Calibri"/>
                <w:color w:val="000000"/>
              </w:rPr>
              <w:t>1.950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13459B9"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755E">
              <w:rPr>
                <w:rFonts w:ascii="Calibri" w:hAnsi="Calibri" w:cs="Calibri"/>
                <w:color w:val="000000"/>
              </w:rPr>
              <w:t>1.936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5062AD00"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6755E">
              <w:rPr>
                <w:rFonts w:ascii="Calibri" w:hAnsi="Calibri" w:cs="Calibri"/>
                <w:color w:val="000000"/>
              </w:rPr>
              <w:t>2.710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7493CBF0"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3.055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6503B3EA"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975</w:t>
            </w:r>
          </w:p>
        </w:tc>
      </w:tr>
      <w:tr w:rsidR="0026755E" w:rsidRPr="005C51D4" w14:paraId="1F189324" w14:textId="77777777" w:rsidTr="0026755E">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26755E" w:rsidRPr="00544BC5" w:rsidRDefault="0026755E" w:rsidP="0026755E">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5A1A106B"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755E">
              <w:rPr>
                <w:rFonts w:ascii="Calibri" w:hAnsi="Calibri" w:cs="Calibri"/>
                <w:color w:val="000000"/>
              </w:rPr>
              <w:t>1.590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34F4AEBD"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755E">
              <w:rPr>
                <w:rFonts w:ascii="Calibri" w:hAnsi="Calibri" w:cs="Calibri"/>
                <w:color w:val="000000"/>
              </w:rPr>
              <w:t>1.576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29E068A5"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6755E">
              <w:rPr>
                <w:rFonts w:ascii="Calibri" w:hAnsi="Calibri" w:cs="Calibri"/>
                <w:color w:val="000000"/>
              </w:rPr>
              <w:t>2.180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211B4F92"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755E">
              <w:rPr>
                <w:rFonts w:ascii="Calibri" w:hAnsi="Calibri" w:cs="Calibri"/>
                <w:color w:val="000000"/>
              </w:rPr>
              <w:t>2.525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2FC84E69" w:rsidR="0026755E" w:rsidRPr="0026755E" w:rsidRDefault="0026755E" w:rsidP="002675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6755E">
              <w:rPr>
                <w:rFonts w:ascii="Calibri" w:hAnsi="Calibri" w:cs="Calibri"/>
                <w:color w:val="000000"/>
              </w:rPr>
              <w:t>795</w:t>
            </w:r>
          </w:p>
        </w:tc>
      </w:tr>
      <w:tr w:rsidR="0026755E" w:rsidRPr="005C51D4" w14:paraId="5511AE07" w14:textId="5FEF78A5" w:rsidTr="0026755E">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26755E" w:rsidRPr="00544BC5" w:rsidRDefault="0026755E" w:rsidP="0026755E">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3274D8BA"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1.495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47AB3575"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1.481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0E2E93D6"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6755E">
              <w:rPr>
                <w:rFonts w:ascii="Calibri" w:hAnsi="Calibri" w:cs="Calibri"/>
                <w:color w:val="000000"/>
              </w:rPr>
              <w:t>1.990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2BEA336A"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2.335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52C32599" w:rsidR="0026755E" w:rsidRPr="0026755E" w:rsidRDefault="0026755E" w:rsidP="002675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6755E">
              <w:rPr>
                <w:rFonts w:ascii="Calibri" w:hAnsi="Calibri" w:cs="Calibri"/>
                <w:color w:val="000000"/>
              </w:rPr>
              <w:t>748</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C7347">
      <w:pPr>
        <w:pStyle w:val="vinetas"/>
        <w:spacing w:after="240" w:line="240" w:lineRule="auto"/>
        <w:jc w:val="both"/>
      </w:pPr>
      <w:r w:rsidRPr="008F7C8A">
        <w:t>Hoteles previstos o de categoría similar.</w:t>
      </w:r>
    </w:p>
    <w:p w14:paraId="1C036050" w14:textId="77BF339E" w:rsidR="00544BC5" w:rsidRPr="008F7C8A" w:rsidRDefault="00544BC5" w:rsidP="005C7347">
      <w:pPr>
        <w:pStyle w:val="vinetas"/>
        <w:spacing w:after="240" w:line="240" w:lineRule="auto"/>
        <w:jc w:val="both"/>
      </w:pPr>
      <w:r w:rsidRPr="008F7C8A">
        <w:t>Precios sujetos a cambio sin previo aviso.</w:t>
      </w:r>
    </w:p>
    <w:p w14:paraId="43443920" w14:textId="43DE9EB5" w:rsidR="00544BC5" w:rsidRPr="008F7C8A" w:rsidRDefault="00544BC5" w:rsidP="005C7347">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Default="00544BC5" w:rsidP="005C7347">
      <w:pPr>
        <w:pStyle w:val="vinetas"/>
        <w:spacing w:after="240" w:line="240" w:lineRule="auto"/>
        <w:jc w:val="both"/>
      </w:pPr>
      <w:r w:rsidRPr="008F7C8A">
        <w:t xml:space="preserve">Aplican gastos de cancelación según condiciones generales sin excepción. </w:t>
      </w:r>
    </w:p>
    <w:p w14:paraId="209D64D4" w14:textId="77777777" w:rsidR="000019E7" w:rsidRDefault="000019E7" w:rsidP="005C7347">
      <w:pPr>
        <w:pStyle w:val="vinetas"/>
        <w:spacing w:after="240" w:line="240" w:lineRule="auto"/>
        <w:jc w:val="both"/>
      </w:pPr>
      <w:r>
        <w:t xml:space="preserve">Durante las festividades de navidad, año nuevo y semana santa, se cobrará un suplemento del 35% para </w:t>
      </w:r>
      <w:r w:rsidRPr="00BE70E0">
        <w:t xml:space="preserve">las fechas comprendidas entre </w:t>
      </w:r>
      <w:r>
        <w:t xml:space="preserve">21 de </w:t>
      </w:r>
      <w:r w:rsidRPr="00BE70E0">
        <w:t>diciembre 202</w:t>
      </w:r>
      <w:r>
        <w:t>5</w:t>
      </w:r>
      <w:r w:rsidRPr="00BE70E0">
        <w:t xml:space="preserve"> a</w:t>
      </w:r>
      <w:r>
        <w:t>l 05 de</w:t>
      </w:r>
      <w:r w:rsidRPr="00BE70E0">
        <w:t xml:space="preserve"> enero 202</w:t>
      </w:r>
      <w:r>
        <w:t>6 y de 26 de marzo al 12 de abril de 2026.</w:t>
      </w:r>
    </w:p>
    <w:p w14:paraId="5131CE10" w14:textId="77777777" w:rsidR="000019E7" w:rsidRDefault="000019E7" w:rsidP="005C7347">
      <w:pPr>
        <w:pStyle w:val="vinetas"/>
        <w:spacing w:after="240" w:line="240" w:lineRule="auto"/>
        <w:jc w:val="both"/>
      </w:pPr>
      <w:r>
        <w:t>Por favor tener en cuenta que hay hoteles donde es obligatoria la cena del 24 de diciembre y/o del 31 diciembre, será informado en el momento de hacer la reserva.</w:t>
      </w:r>
      <w:r>
        <w:tab/>
      </w:r>
    </w:p>
    <w:p w14:paraId="45DC0B32" w14:textId="421A60A8" w:rsidR="00544BC5" w:rsidRPr="008F7C8A" w:rsidRDefault="00544BC5" w:rsidP="005C7347">
      <w:pPr>
        <w:pStyle w:val="vinetas"/>
        <w:spacing w:after="240" w:line="240" w:lineRule="auto"/>
        <w:jc w:val="both"/>
      </w:pPr>
      <w:r w:rsidRPr="008F7C8A">
        <w:t>No incluye propinas.</w:t>
      </w:r>
    </w:p>
    <w:p w14:paraId="25A647B8" w14:textId="5B09D923" w:rsidR="00544BC5" w:rsidRDefault="00544BC5" w:rsidP="005C7347">
      <w:pPr>
        <w:pStyle w:val="vinetas"/>
        <w:spacing w:after="240" w:line="240" w:lineRule="auto"/>
        <w:jc w:val="both"/>
      </w:pPr>
      <w:r w:rsidRPr="008F7C8A">
        <w:t xml:space="preserve">Los hoteles ubicados en la zona de pirámides no garantizan habitaciones </w:t>
      </w:r>
      <w:r w:rsidR="000019E7" w:rsidRPr="008F7C8A">
        <w:t>con vistas a</w:t>
      </w:r>
      <w:r w:rsidRPr="008F7C8A">
        <w:t xml:space="preserve"> las pirámides. </w:t>
      </w:r>
    </w:p>
    <w:p w14:paraId="6686D314" w14:textId="77777777" w:rsidR="0033775F" w:rsidRDefault="0033775F" w:rsidP="005C7347">
      <w:pPr>
        <w:pStyle w:val="vinetas"/>
        <w:jc w:val="both"/>
      </w:pPr>
      <w:r w:rsidRPr="008F7C8A">
        <w:t>Los barcos que realizan los cruceros por el Nilo salen de Luxor los lunes, jueves y sábado</w:t>
      </w:r>
      <w:r>
        <w:t xml:space="preserve">. </w:t>
      </w:r>
    </w:p>
    <w:p w14:paraId="4BFEC25C" w14:textId="59FA0DFA" w:rsidR="0033775F" w:rsidRDefault="001E4006" w:rsidP="005C7347">
      <w:pPr>
        <w:pStyle w:val="vinetas"/>
        <w:jc w:val="both"/>
      </w:pPr>
      <w:r>
        <w:t xml:space="preserve">Pasajeros </w:t>
      </w:r>
      <w:r w:rsidR="0033775F">
        <w:t>de</w:t>
      </w:r>
      <w:r w:rsidR="0033775F" w:rsidRPr="008F7C8A">
        <w:t xml:space="preserve"> categoría </w:t>
      </w:r>
      <w:r w:rsidR="000019E7">
        <w:t>Primera, Primera Superior y Lujo</w:t>
      </w:r>
      <w:r w:rsidR="0033775F">
        <w:t xml:space="preserve">, deben llegar a El Cairo </w:t>
      </w:r>
      <w:r w:rsidR="005C7347">
        <w:t>los domingos</w:t>
      </w:r>
      <w:r w:rsidR="000019E7">
        <w:t>, lunes, martes y miércoles</w:t>
      </w:r>
      <w:r w:rsidR="0033775F">
        <w:t xml:space="preserve">. </w:t>
      </w:r>
      <w:r>
        <w:t>Pasajeros</w:t>
      </w:r>
      <w:r w:rsidR="0033775F">
        <w:t xml:space="preserve"> de categoría Lujo Superior y Gran Lujo la llegada a El Cairo debe ser los </w:t>
      </w:r>
      <w:r w:rsidR="000019E7">
        <w:t>martes y miércoles.</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lastRenderedPageBreak/>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6C79D9DF"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1696"/>
        <w:gridCol w:w="2835"/>
        <w:gridCol w:w="1843"/>
        <w:gridCol w:w="2454"/>
      </w:tblGrid>
      <w:tr w:rsidR="00D423CA" w:rsidRPr="00395C83" w14:paraId="7E038127" w14:textId="54A94E46" w:rsidTr="00F348AD">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D423CA" w:rsidRPr="00062102" w:rsidRDefault="00D423CA"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83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D423CA" w:rsidRPr="006B2A0D"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1843"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2CB88753" w:rsidR="00D423CA" w:rsidRPr="00D423CA" w:rsidRDefault="00D423CA" w:rsidP="00D423C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D423CA">
              <w:rPr>
                <w:rFonts w:ascii="Century Gothic" w:hAnsi="Century Gothic" w:cstheme="minorHAnsi"/>
                <w:b/>
                <w:bCs/>
                <w:caps w:val="0"/>
                <w:color w:val="FFFFFF" w:themeColor="background1"/>
                <w:sz w:val="22"/>
                <w:szCs w:val="22"/>
              </w:rPr>
              <w:t>Abu Simbel</w:t>
            </w:r>
          </w:p>
        </w:tc>
        <w:tc>
          <w:tcPr>
            <w:tcW w:w="2454"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2EAD0E0A" w:rsidR="00D423CA" w:rsidRPr="0047543B"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D423CA" w:rsidRPr="00842574" w14:paraId="3379B48B" w14:textId="1E5A9A8F" w:rsidTr="00F348A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835"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Four Seasons First Residence</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C1CEE7" w14:textId="4B3D6362"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Seti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6AB5DD5E"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Sonesta St. George</w:t>
            </w:r>
          </w:p>
        </w:tc>
      </w:tr>
      <w:tr w:rsidR="00D423CA" w:rsidRPr="00395C83" w14:paraId="5A6764BE" w14:textId="5ABAEEE7" w:rsidTr="00F348AD">
        <w:trPr>
          <w:trHeight w:val="70"/>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o similares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B15889" w14:textId="0D1A817E"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Azal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3770BA8C"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o similar</w:t>
            </w:r>
          </w:p>
        </w:tc>
      </w:tr>
      <w:tr w:rsidR="00D423CA" w:rsidRPr="00F119B0" w14:paraId="39EBB25C" w14:textId="210FFB2C" w:rsidTr="00F348A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Fairmont Nile City</w:t>
            </w:r>
          </w:p>
        </w:tc>
        <w:tc>
          <w:tcPr>
            <w:tcW w:w="1843"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E32D2" w14:textId="5ACFBBF5"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Seti Abu Simbel</w:t>
            </w:r>
          </w:p>
        </w:tc>
        <w:tc>
          <w:tcPr>
            <w:tcW w:w="2454"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519203CE"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 xml:space="preserve">May Fair </w:t>
            </w:r>
          </w:p>
        </w:tc>
      </w:tr>
      <w:tr w:rsidR="00D423CA" w:rsidRPr="00445B15" w14:paraId="556637FD" w14:textId="2545D933" w:rsidTr="00F348AD">
        <w:trPr>
          <w:trHeight w:val="16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Hyatt Regency Cairo West</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221F37" w14:textId="6E6A99FE"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Azal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1ACC8922"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May Flower</w:t>
            </w:r>
          </w:p>
        </w:tc>
      </w:tr>
      <w:tr w:rsidR="00D423CA" w:rsidRPr="00445B15" w14:paraId="6DC73928" w14:textId="4EA3697C" w:rsidTr="00F348A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D423CA" w:rsidRPr="006D25DF" w:rsidRDefault="00D423CA"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Triump Luxury</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2D09C3" w14:textId="77777777"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405AE843"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Esplanade</w:t>
            </w:r>
          </w:p>
        </w:tc>
      </w:tr>
      <w:tr w:rsidR="00D423CA" w:rsidRPr="00445B15" w14:paraId="53D717D4" w14:textId="5DC72362" w:rsidTr="00F348AD">
        <w:trPr>
          <w:trHeight w:val="16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03A99429"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Dusit Thani Lake View Cairo</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B1024B" w14:textId="7777777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DDCAA9" w14:textId="533CE14D"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Acamar</w:t>
            </w:r>
          </w:p>
        </w:tc>
      </w:tr>
      <w:tr w:rsidR="00D423CA" w:rsidRPr="00445B15" w14:paraId="1312BEDE" w14:textId="7BDE7CEB" w:rsidTr="00F348A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03C9C985"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o similares</w:t>
            </w:r>
          </w:p>
        </w:tc>
        <w:tc>
          <w:tcPr>
            <w:tcW w:w="184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42B3CFA" w14:textId="77777777"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vAlign w:val="center"/>
          </w:tcPr>
          <w:p w14:paraId="33587E72" w14:textId="69A8D60B"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Golden Boat</w:t>
            </w:r>
          </w:p>
        </w:tc>
      </w:tr>
      <w:tr w:rsidR="00D423CA" w:rsidRPr="00F348AD" w14:paraId="4152B51E" w14:textId="6A22C0CC" w:rsidTr="00F348AD">
        <w:trPr>
          <w:trHeight w:val="17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Semiramis Intercontinental</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D29BBF" w14:textId="1F5837E5"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Seti Abu Simbel</w:t>
            </w:r>
          </w:p>
        </w:tc>
        <w:tc>
          <w:tcPr>
            <w:tcW w:w="2454"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225EDD" w14:textId="15C4A724"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 xml:space="preserve">Nile Premium </w:t>
            </w:r>
          </w:p>
        </w:tc>
      </w:tr>
      <w:tr w:rsidR="00D423CA" w:rsidRPr="00395C83" w14:paraId="6062A3C2" w14:textId="386FED02" w:rsidTr="00F348A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vAlign w:val="center"/>
          </w:tcPr>
          <w:p w14:paraId="1CFB08F5" w14:textId="19E567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086FF9BC"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o similares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DF330" w14:textId="1665128D"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Azal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291E6D" w14:textId="67D8AEDB"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M/S Liberty</w:t>
            </w:r>
          </w:p>
        </w:tc>
      </w:tr>
      <w:tr w:rsidR="00D423CA" w:rsidRPr="00395C83" w14:paraId="3AB509EF" w14:textId="00EACB18"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263CE02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5BBABA" w14:textId="7777777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8DC745" w14:textId="649740A2"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M/S Royal Elite</w:t>
            </w:r>
          </w:p>
        </w:tc>
      </w:tr>
      <w:tr w:rsidR="00D423CA" w:rsidRPr="00F952A2" w14:paraId="46F166FB" w14:textId="77777777" w:rsidTr="00F348A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84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A4A6D9" w14:textId="77777777"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D9D4D24" w14:textId="01BA3BF5" w:rsidR="00D423CA" w:rsidRPr="00F952A2"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952A2">
              <w:rPr>
                <w:rFonts w:eastAsia="Times New Roman"/>
                <w:b w:val="0"/>
                <w:bCs w:val="0"/>
                <w:caps w:val="0"/>
                <w:color w:val="auto"/>
                <w:sz w:val="20"/>
                <w:szCs w:val="20"/>
                <w:lang w:val="pt-BR" w:eastAsia="es-CO" w:bidi="ar-SA"/>
              </w:rPr>
              <w:t xml:space="preserve">M/S Royal Signature </w:t>
            </w:r>
            <w:r w:rsidR="00D423CA" w:rsidRPr="00F952A2">
              <w:rPr>
                <w:rFonts w:eastAsia="Times New Roman"/>
                <w:b w:val="0"/>
                <w:bCs w:val="0"/>
                <w:caps w:val="0"/>
                <w:color w:val="auto"/>
                <w:sz w:val="20"/>
                <w:szCs w:val="20"/>
                <w:lang w:val="pt-BR" w:eastAsia="es-CO" w:bidi="ar-SA"/>
              </w:rPr>
              <w:t>o similares</w:t>
            </w:r>
          </w:p>
        </w:tc>
      </w:tr>
      <w:tr w:rsidR="00D423CA" w:rsidRPr="00F952A2" w14:paraId="0B74533B" w14:textId="77777777"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D423CA" w:rsidRPr="00F348AD" w:rsidRDefault="00D423CA" w:rsidP="00D423CA">
            <w:pPr>
              <w:pStyle w:val="dias"/>
              <w:spacing w:before="0"/>
              <w:jc w:val="center"/>
              <w:rPr>
                <w:rFonts w:ascii="Century Gothic" w:hAnsi="Century Gothic"/>
                <w:caps w:val="0"/>
                <w:color w:val="002060"/>
                <w:sz w:val="20"/>
                <w:szCs w:val="20"/>
                <w:lang w:val="pt-BR"/>
              </w:rPr>
            </w:pPr>
          </w:p>
        </w:tc>
        <w:tc>
          <w:tcPr>
            <w:tcW w:w="283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Ramses Hilton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31A0F2" w14:textId="209039B8"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Seti Abu Simbel</w:t>
            </w:r>
          </w:p>
        </w:tc>
        <w:tc>
          <w:tcPr>
            <w:tcW w:w="2454"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E13BF" w14:textId="49E84FF0"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F348AD">
              <w:rPr>
                <w:rFonts w:eastAsia="Times New Roman"/>
                <w:b w:val="0"/>
                <w:bCs w:val="0"/>
                <w:caps w:val="0"/>
                <w:color w:val="auto"/>
                <w:sz w:val="20"/>
                <w:szCs w:val="20"/>
                <w:lang w:val="pt-BR" w:eastAsia="es-CO" w:bidi="ar-SA"/>
              </w:rPr>
              <w:t>M/S Royal Beau Rivage</w:t>
            </w:r>
          </w:p>
        </w:tc>
      </w:tr>
      <w:tr w:rsidR="00D423CA" w:rsidRPr="00395C83" w14:paraId="6BEC582C" w14:textId="77777777" w:rsidTr="00F348A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auto"/>
          </w:tcPr>
          <w:p w14:paraId="08A9B642" w14:textId="38080A98" w:rsidR="00D423CA" w:rsidRPr="00F348AD" w:rsidRDefault="00D423CA" w:rsidP="00D423CA">
            <w:pPr>
              <w:pStyle w:val="dias"/>
              <w:spacing w:before="0"/>
              <w:jc w:val="center"/>
              <w:rPr>
                <w:rFonts w:ascii="Century Gothic" w:hAnsi="Century Gothic"/>
                <w:caps w:val="0"/>
                <w:color w:val="002060"/>
                <w:sz w:val="20"/>
                <w:szCs w:val="20"/>
                <w:lang w:val="pt-BR"/>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Swiss Inn Pyramids Golf Resort</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B598AD" w14:textId="5803140B"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Azal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53F7A" w14:textId="315640F4"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 xml:space="preserve">Nile Quest </w:t>
            </w:r>
          </w:p>
        </w:tc>
      </w:tr>
      <w:tr w:rsidR="00D423CA" w:rsidRPr="000C7776" w14:paraId="69ABF718" w14:textId="77777777"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auto"/>
          </w:tcPr>
          <w:p w14:paraId="64FF9129" w14:textId="1918762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Helnan Dream Hotel</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B5E85C" w14:textId="7777777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539323" w14:textId="32B6091D"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F348AD">
              <w:rPr>
                <w:rFonts w:eastAsia="Times New Roman"/>
                <w:b w:val="0"/>
                <w:bCs w:val="0"/>
                <w:caps w:val="0"/>
                <w:color w:val="auto"/>
                <w:sz w:val="20"/>
                <w:szCs w:val="20"/>
                <w:lang w:val="pt-BR" w:eastAsia="es-CO" w:bidi="ar-SA"/>
              </w:rPr>
              <w:t xml:space="preserve">Nile Treasure </w:t>
            </w:r>
          </w:p>
        </w:tc>
      </w:tr>
      <w:tr w:rsidR="00D423CA" w:rsidRPr="00395C83" w14:paraId="2BC50BE9" w14:textId="77777777" w:rsidTr="00F348A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auto"/>
          </w:tcPr>
          <w:p w14:paraId="21D3E6EA" w14:textId="77777777" w:rsidR="00D423CA" w:rsidRPr="00842574" w:rsidRDefault="00D423CA" w:rsidP="00D423CA">
            <w:pPr>
              <w:pStyle w:val="dias"/>
              <w:spacing w:before="0"/>
              <w:jc w:val="center"/>
              <w:rPr>
                <w:rFonts w:ascii="Century Gothic" w:hAnsi="Century Gothic"/>
                <w:caps w:val="0"/>
                <w:color w:val="002060"/>
                <w:sz w:val="20"/>
                <w:szCs w:val="20"/>
                <w:lang w:val="pt-BR"/>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o similares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542085" w14:textId="77777777"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37BFC7" w14:textId="7B26B47A"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Chateau Lafayette</w:t>
            </w:r>
          </w:p>
        </w:tc>
      </w:tr>
      <w:tr w:rsidR="00D423CA" w:rsidRPr="00395C83" w14:paraId="2823DD81" w14:textId="77777777"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184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AA14D3B" w14:textId="77777777" w:rsidR="00D423CA" w:rsidRPr="00F348AD"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68ADBEC" w14:textId="3E40B84D" w:rsidR="00D423CA" w:rsidRPr="00F348AD" w:rsidRDefault="00F348AD"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 xml:space="preserve">Crown III </w:t>
            </w:r>
            <w:r w:rsidR="00D423CA" w:rsidRPr="00F348AD">
              <w:rPr>
                <w:rFonts w:eastAsia="Times New Roman"/>
                <w:b w:val="0"/>
                <w:bCs w:val="0"/>
                <w:caps w:val="0"/>
                <w:color w:val="auto"/>
                <w:sz w:val="20"/>
                <w:szCs w:val="20"/>
                <w:lang w:val="es-CO" w:eastAsia="es-CO" w:bidi="ar-SA"/>
              </w:rPr>
              <w:t>o similares</w:t>
            </w:r>
          </w:p>
        </w:tc>
      </w:tr>
      <w:tr w:rsidR="00D423CA" w:rsidRPr="00F952A2" w14:paraId="122A99DB" w14:textId="77777777" w:rsidTr="00F348A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D423CA" w:rsidRPr="006D25DF" w:rsidRDefault="00D423CA" w:rsidP="00D423CA">
            <w:pPr>
              <w:pStyle w:val="dias"/>
              <w:spacing w:before="0"/>
              <w:jc w:val="center"/>
              <w:rPr>
                <w:rFonts w:ascii="Century Gothic" w:hAnsi="Century Gothic"/>
                <w:caps w:val="0"/>
                <w:color w:val="002060"/>
                <w:sz w:val="20"/>
                <w:szCs w:val="20"/>
              </w:rPr>
            </w:pPr>
          </w:p>
        </w:tc>
        <w:tc>
          <w:tcPr>
            <w:tcW w:w="2835"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Barcelo Pyramids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A5559A" w14:textId="76B59FFA" w:rsidR="00D423CA" w:rsidRPr="00F348AD"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Seti Abu Simbel</w:t>
            </w:r>
          </w:p>
        </w:tc>
        <w:tc>
          <w:tcPr>
            <w:tcW w:w="2454"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C2D0B8" w14:textId="34B521E7" w:rsidR="00D423CA" w:rsidRPr="00F348AD" w:rsidRDefault="00F348AD"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348AD">
              <w:rPr>
                <w:rFonts w:eastAsia="Times New Roman"/>
                <w:b w:val="0"/>
                <w:bCs w:val="0"/>
                <w:caps w:val="0"/>
                <w:color w:val="auto"/>
                <w:sz w:val="20"/>
                <w:szCs w:val="20"/>
                <w:lang w:val="pt-BR" w:eastAsia="es-CO" w:bidi="ar-SA"/>
              </w:rPr>
              <w:t>M/S Royal Beau Rivage</w:t>
            </w:r>
          </w:p>
        </w:tc>
      </w:tr>
      <w:tr w:rsidR="00F348AD" w:rsidRPr="00395C83" w14:paraId="379CDBAE" w14:textId="77777777"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F348AD" w:rsidRPr="00F348AD" w:rsidRDefault="00F348AD" w:rsidP="00F348AD">
            <w:pPr>
              <w:pStyle w:val="dias"/>
              <w:spacing w:before="0"/>
              <w:jc w:val="center"/>
              <w:rPr>
                <w:rFonts w:ascii="Century Gothic" w:hAnsi="Century Gothic"/>
                <w:caps w:val="0"/>
                <w:color w:val="002060"/>
                <w:sz w:val="20"/>
                <w:szCs w:val="20"/>
                <w:lang w:val="pt-BR"/>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Pyramids Resort By Jaz</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5DB293" w14:textId="30C73BAC"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Azal Abu Simbel</w:t>
            </w: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C72AC2" w14:textId="5C3F168C"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Nile Quest</w:t>
            </w:r>
          </w:p>
        </w:tc>
      </w:tr>
      <w:tr w:rsidR="00F348AD" w:rsidRPr="000C7776" w14:paraId="0CE5B6C0" w14:textId="77777777" w:rsidTr="00F348A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vAlign w:val="center"/>
          </w:tcPr>
          <w:p w14:paraId="17A46AAB" w14:textId="4393ACBB" w:rsidR="00F348AD" w:rsidRPr="006D25DF" w:rsidRDefault="00F348AD" w:rsidP="00F348AD">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F348AD" w:rsidRPr="00F348AD"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Triumph Plaza</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86FA8E" w14:textId="77777777" w:rsidR="00F348AD" w:rsidRPr="00F348AD"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729573" w14:textId="7B50F204" w:rsidR="00F348AD" w:rsidRPr="00F348AD"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Nile Treasure</w:t>
            </w:r>
          </w:p>
        </w:tc>
      </w:tr>
      <w:tr w:rsidR="00F348AD" w:rsidRPr="00395C83" w14:paraId="1DF336A0" w14:textId="77777777" w:rsidTr="00F348AD">
        <w:trPr>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F348AD" w:rsidRPr="00842574" w:rsidRDefault="00F348AD" w:rsidP="00F348AD">
            <w:pPr>
              <w:pStyle w:val="dias"/>
              <w:spacing w:before="0"/>
              <w:jc w:val="center"/>
              <w:rPr>
                <w:rFonts w:ascii="Century Gothic" w:hAnsi="Century Gothic"/>
                <w:caps w:val="0"/>
                <w:color w:val="002060"/>
                <w:sz w:val="20"/>
                <w:szCs w:val="20"/>
                <w:lang w:val="pt-BR"/>
              </w:rPr>
            </w:pPr>
          </w:p>
        </w:tc>
        <w:tc>
          <w:tcPr>
            <w:tcW w:w="283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F348AD">
              <w:rPr>
                <w:b w:val="0"/>
                <w:bCs w:val="0"/>
                <w:caps w:val="0"/>
                <w:color w:val="auto"/>
                <w:sz w:val="20"/>
                <w:szCs w:val="20"/>
                <w:lang w:val="es-CO"/>
              </w:rPr>
              <w:t>o similares</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77777777"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7C7F81" w14:textId="6B6178A3" w:rsidR="00F348AD" w:rsidRPr="00F348AD" w:rsidRDefault="00F348AD" w:rsidP="00F348AD">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348AD">
              <w:rPr>
                <w:rFonts w:eastAsia="Times New Roman"/>
                <w:b w:val="0"/>
                <w:bCs w:val="0"/>
                <w:caps w:val="0"/>
                <w:color w:val="auto"/>
                <w:sz w:val="20"/>
                <w:szCs w:val="20"/>
                <w:lang w:val="es-CO" w:eastAsia="es-CO" w:bidi="ar-SA"/>
              </w:rPr>
              <w:t>Chateau Lafayette</w:t>
            </w:r>
          </w:p>
        </w:tc>
      </w:tr>
      <w:tr w:rsidR="00F348AD" w:rsidRPr="00395C83" w14:paraId="2FAF0EFA" w14:textId="77777777" w:rsidTr="00F348A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F348AD" w:rsidRPr="006D25DF" w:rsidRDefault="00F348AD" w:rsidP="00F348AD">
            <w:pPr>
              <w:pStyle w:val="dias"/>
              <w:spacing w:before="0"/>
              <w:jc w:val="center"/>
              <w:rPr>
                <w:rFonts w:ascii="Century Gothic" w:hAnsi="Century Gothic"/>
                <w:caps w:val="0"/>
                <w:color w:val="002060"/>
                <w:sz w:val="20"/>
                <w:szCs w:val="20"/>
              </w:rPr>
            </w:pPr>
          </w:p>
        </w:tc>
        <w:tc>
          <w:tcPr>
            <w:tcW w:w="2835"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F348AD"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84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77777777" w:rsidR="00F348AD" w:rsidRPr="00842574"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5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D8B2FA2" w14:textId="7F19F769" w:rsidR="00F348AD" w:rsidRPr="00842574" w:rsidRDefault="00F348AD" w:rsidP="00F348AD">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348AD">
              <w:rPr>
                <w:rFonts w:eastAsia="Times New Roman"/>
                <w:b w:val="0"/>
                <w:bCs w:val="0"/>
                <w:caps w:val="0"/>
                <w:color w:val="auto"/>
                <w:sz w:val="20"/>
                <w:szCs w:val="20"/>
                <w:lang w:val="es-CO" w:eastAsia="es-CO" w:bidi="ar-SA"/>
              </w:rPr>
              <w:t>Crown III</w:t>
            </w:r>
            <w:r w:rsidRPr="00842574">
              <w:rPr>
                <w:rFonts w:eastAsia="Times New Roman"/>
                <w:b w:val="0"/>
                <w:bCs w:val="0"/>
                <w:caps w:val="0"/>
                <w:color w:val="auto"/>
                <w:sz w:val="20"/>
                <w:szCs w:val="20"/>
                <w:lang w:val="pt-BR" w:eastAsia="es-CO" w:bidi="ar-SA"/>
              </w:rPr>
              <w:t xml:space="preserve"> o similares</w:t>
            </w:r>
          </w:p>
        </w:tc>
      </w:tr>
    </w:tbl>
    <w:bookmarkEnd w:id="0"/>
    <w:p w14:paraId="6BD805D0"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w:t>
      </w:r>
      <w:r w:rsidRPr="00896855">
        <w:rPr>
          <w:rStyle w:val="vinetasCar"/>
        </w:rPr>
        <w:lastRenderedPageBreak/>
        <w:t>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7A20">
        <w:rPr>
          <w:rFonts w:ascii="Century Gothic" w:hAnsi="Century Gothic"/>
          <w:b/>
          <w:bCs/>
          <w:color w:val="002060"/>
          <w:sz w:val="24"/>
          <w:szCs w:val="24"/>
        </w:rPr>
        <w:t>Idioma:</w:t>
      </w:r>
      <w:r>
        <w:rPr>
          <w:lang w:val="es-ES"/>
        </w:rPr>
        <w:t xml:space="preserve">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7A20">
        <w:rPr>
          <w:rFonts w:ascii="Century Gothic" w:hAnsi="Century Gothic"/>
          <w:b/>
          <w:bCs/>
          <w:color w:val="002060"/>
          <w:sz w:val="24"/>
          <w:szCs w:val="24"/>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7A20">
        <w:rPr>
          <w:rFonts w:ascii="Century Gothic" w:hAnsi="Century Gothic"/>
          <w:b/>
          <w:bCs/>
          <w:color w:val="002060"/>
          <w:sz w:val="24"/>
          <w:szCs w:val="24"/>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7A20">
        <w:rPr>
          <w:rFonts w:ascii="Century Gothic" w:hAnsi="Century Gothic"/>
          <w:b/>
          <w:bCs/>
          <w:color w:val="002060"/>
          <w:sz w:val="24"/>
          <w:szCs w:val="24"/>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lastRenderedPageBreak/>
        <w:t>Ejemplo: Si un paquete es de 3 noches y desean iniciar servicios el último día de la vigencia del programa el precio solo aplica para esa noche, los días siguientes se deben recotizar con precio de la nueva temporada.</w:t>
      </w:r>
    </w:p>
    <w:p w14:paraId="4701F4C0" w14:textId="77777777" w:rsidR="000938E9" w:rsidRDefault="000938E9" w:rsidP="00ED36A6">
      <w:pPr>
        <w:pStyle w:val="itinerario"/>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EF44D1A" w14:textId="77777777" w:rsidR="00E2261C" w:rsidRDefault="00E2261C" w:rsidP="00ED36A6">
      <w:pPr>
        <w:spacing w:after="0"/>
        <w:rPr>
          <w:rFonts w:ascii="Century Gothic" w:hAnsi="Century Gothic" w:cs="Calibri"/>
          <w:b/>
          <w:bCs/>
          <w:color w:val="002060"/>
          <w:kern w:val="0"/>
          <w:lang w:bidi="hi-IN"/>
          <w14:ligatures w14:val="none"/>
        </w:rPr>
      </w:pPr>
    </w:p>
    <w:p w14:paraId="072423E6" w14:textId="13CA3231"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47795C4" w14:textId="77777777" w:rsidR="000938E9" w:rsidRDefault="000938E9" w:rsidP="00ED36A6">
      <w:pPr>
        <w:spacing w:after="0"/>
        <w:rPr>
          <w:rFonts w:ascii="Century Gothic" w:hAnsi="Century Gothic" w:cs="Calibri"/>
          <w:b/>
          <w:bCs/>
          <w:color w:val="002060"/>
          <w:kern w:val="0"/>
          <w:sz w:val="24"/>
          <w:szCs w:val="24"/>
          <w:lang w:val="es-419" w:bidi="hi-IN"/>
          <w14:ligatures w14:val="none"/>
        </w:rPr>
      </w:pPr>
    </w:p>
    <w:p w14:paraId="162FED9B" w14:textId="77777777" w:rsidR="000938E9" w:rsidRDefault="000938E9" w:rsidP="00ED36A6">
      <w:pPr>
        <w:spacing w:after="0"/>
        <w:rPr>
          <w:rFonts w:ascii="Century Gothic" w:hAnsi="Century Gothic" w:cs="Calibri"/>
          <w:b/>
          <w:bCs/>
          <w:color w:val="002060"/>
          <w:kern w:val="0"/>
          <w:sz w:val="24"/>
          <w:szCs w:val="24"/>
          <w:lang w:val="es-419" w:bidi="hi-IN"/>
          <w14:ligatures w14:val="none"/>
        </w:rPr>
      </w:pPr>
    </w:p>
    <w:p w14:paraId="70E591D0" w14:textId="77777777" w:rsidR="000938E9" w:rsidRDefault="000938E9" w:rsidP="00ED36A6">
      <w:pPr>
        <w:spacing w:after="0"/>
        <w:rPr>
          <w:rFonts w:ascii="Century Gothic" w:hAnsi="Century Gothic" w:cs="Calibri"/>
          <w:b/>
          <w:bCs/>
          <w:color w:val="002060"/>
          <w:kern w:val="0"/>
          <w:sz w:val="24"/>
          <w:szCs w:val="24"/>
          <w:lang w:val="es-419" w:bidi="hi-IN"/>
          <w14:ligatures w14:val="none"/>
        </w:rPr>
      </w:pPr>
    </w:p>
    <w:p w14:paraId="563D1BE3" w14:textId="77777777" w:rsidR="000938E9" w:rsidRDefault="000938E9" w:rsidP="00ED36A6">
      <w:pPr>
        <w:spacing w:after="0"/>
        <w:rPr>
          <w:rFonts w:ascii="Century Gothic" w:hAnsi="Century Gothic" w:cs="Calibri"/>
          <w:b/>
          <w:bCs/>
          <w:color w:val="002060"/>
          <w:kern w:val="0"/>
          <w:sz w:val="24"/>
          <w:szCs w:val="24"/>
          <w:lang w:val="es-419" w:bidi="hi-IN"/>
          <w14:ligatures w14:val="none"/>
        </w:rPr>
      </w:pPr>
    </w:p>
    <w:p w14:paraId="6B16783F" w14:textId="3217CDC0"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A69CC2F" w14:textId="77777777" w:rsidR="00F02D26" w:rsidRP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30 días antes de iniciar servicios, no tienen cargo.</w:t>
      </w:r>
    </w:p>
    <w:p w14:paraId="27CB15D2" w14:textId="77777777" w:rsidR="00F02D26" w:rsidRP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29 días antes de iniciar servicios, se revisarán puntualmente con cada hotel.</w:t>
      </w:r>
    </w:p>
    <w:p w14:paraId="3510DE99" w14:textId="77777777" w:rsid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32472CF7" w14:textId="66CDD4B7" w:rsidR="000B42DF" w:rsidRPr="000B42DF" w:rsidRDefault="000B42DF" w:rsidP="002B4A6E">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sidR="00FB633A">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00E25E79" w14:textId="77777777" w:rsidR="00E2261C" w:rsidRPr="00FF536C" w:rsidRDefault="00E2261C" w:rsidP="00E2261C">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074EE602" w14:textId="77777777" w:rsidR="00E2261C" w:rsidRPr="00E70413" w:rsidRDefault="00E2261C" w:rsidP="00E2261C">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8DA87FB" w14:textId="77777777" w:rsidR="00E2261C" w:rsidRPr="00E70413" w:rsidRDefault="00E2261C" w:rsidP="00E2261C">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29FA8CC" w14:textId="77777777" w:rsidR="00E2261C" w:rsidRPr="00E70413" w:rsidRDefault="00E2261C" w:rsidP="00E2261C">
      <w:pPr>
        <w:pStyle w:val="vinetas"/>
        <w:jc w:val="both"/>
      </w:pPr>
      <w:r w:rsidRPr="00E70413">
        <w:t>Es importante tener por escrito que el pasajero desiste de este servicio para evitar alguna futura inconformidad del pasajero</w:t>
      </w:r>
    </w:p>
    <w:p w14:paraId="721B7F09" w14:textId="77777777" w:rsidR="00E2261C" w:rsidRPr="00E70413" w:rsidRDefault="00E2261C" w:rsidP="00E2261C">
      <w:pPr>
        <w:pStyle w:val="vinetas"/>
        <w:jc w:val="both"/>
      </w:pPr>
      <w:r w:rsidRPr="00E70413">
        <w:t xml:space="preserve">La responsabilidad de la agencia estará regulada de conformidad con su cláusula general de responsabilidad disponible en su sitio web </w:t>
      </w:r>
      <w:hyperlink r:id="rId15" w:history="1">
        <w:r w:rsidRPr="00E70413">
          <w:rPr>
            <w:rStyle w:val="Hipervnculo"/>
          </w:rPr>
          <w:t>www.allreps.com</w:t>
        </w:r>
      </w:hyperlink>
      <w:r w:rsidRPr="00E70413">
        <w:t>.</w:t>
      </w:r>
    </w:p>
    <w:p w14:paraId="4B224FF3" w14:textId="77777777" w:rsidR="00E2261C" w:rsidRDefault="00E2261C" w:rsidP="00ED36A6">
      <w:pPr>
        <w:spacing w:after="0"/>
        <w:rPr>
          <w:rFonts w:ascii="Century Gothic" w:hAnsi="Century Gothic" w:cs="Calibri"/>
          <w:b/>
          <w:bCs/>
          <w:color w:val="002060"/>
          <w:kern w:val="0"/>
          <w:lang w:bidi="hi-IN"/>
          <w14:ligatures w14:val="none"/>
        </w:rPr>
      </w:pPr>
    </w:p>
    <w:p w14:paraId="6C57F68F" w14:textId="08AF60D4"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B7899F" w14:textId="77777777" w:rsidR="000938E9" w:rsidRPr="00D418C9" w:rsidRDefault="000938E9" w:rsidP="00ED36A6">
      <w:pPr>
        <w:pStyle w:val="itinerario"/>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9850835"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FC7E645" w14:textId="77777777" w:rsidR="00E2261C" w:rsidRDefault="00E2261C"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w:t>
      </w:r>
      <w:r>
        <w:rPr>
          <w:lang w:eastAsia="es-CO"/>
        </w:rPr>
        <w:lastRenderedPageBreak/>
        <w:t>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B77E71">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4E58F05"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Egipto milenario con Abu Simbel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B77E71" w14:paraId="7DE9DA43" w14:textId="77777777" w:rsidTr="0084323C">
      <w:trPr>
        <w:trHeight w:val="87"/>
      </w:trPr>
      <w:tc>
        <w:tcPr>
          <w:tcW w:w="4720" w:type="pct"/>
          <w:shd w:val="clear" w:color="auto" w:fill="002060"/>
          <w:vAlign w:val="center"/>
        </w:tcPr>
        <w:p w14:paraId="1C66AE64" w14:textId="77777777" w:rsidR="00B77E71" w:rsidRPr="00FB4065" w:rsidRDefault="00B77E71" w:rsidP="00B77E71">
          <w:pPr>
            <w:pStyle w:val="Piedepgina"/>
            <w:spacing w:before="80" w:after="80"/>
            <w:jc w:val="center"/>
            <w:rPr>
              <w:b/>
              <w:bCs/>
              <w:caps/>
              <w:color w:val="FFFFFF" w:themeColor="background1"/>
              <w:sz w:val="18"/>
              <w:szCs w:val="18"/>
            </w:rPr>
          </w:pPr>
          <w:r w:rsidRPr="00C91AE0">
            <w:rPr>
              <w:b/>
              <w:bCs/>
              <w:caps/>
              <w:color w:val="FFFFFF" w:themeColor="background1"/>
              <w:sz w:val="18"/>
              <w:szCs w:val="18"/>
            </w:rPr>
            <w:t>Egipto milenario con Abu Simbel</w:t>
          </w:r>
        </w:p>
      </w:tc>
      <w:tc>
        <w:tcPr>
          <w:tcW w:w="280" w:type="pct"/>
          <w:shd w:val="clear" w:color="auto" w:fill="5B9BD5" w:themeFill="accent1"/>
          <w:vAlign w:val="center"/>
        </w:tcPr>
        <w:p w14:paraId="2A3CEA00" w14:textId="77777777" w:rsidR="00B77E71" w:rsidRDefault="00B77E71" w:rsidP="00B77E71">
          <w:pPr>
            <w:pStyle w:val="Piedepgina"/>
            <w:spacing w:before="80" w:after="80"/>
            <w:jc w:val="right"/>
            <w:rPr>
              <w:caps/>
              <w:color w:val="FFFFFF" w:themeColor="background1"/>
              <w:sz w:val="18"/>
              <w:szCs w:val="18"/>
            </w:rPr>
          </w:pPr>
        </w:p>
      </w:tc>
    </w:tr>
  </w:tbl>
  <w:p w14:paraId="6E35AE25" w14:textId="77777777" w:rsidR="00B77E71" w:rsidRDefault="00B77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5"/>
  </w:num>
  <w:num w:numId="10" w16cid:durableId="993144300">
    <w:abstractNumId w:val="15"/>
  </w:num>
  <w:num w:numId="11" w16cid:durableId="1164785362">
    <w:abstractNumId w:val="16"/>
  </w:num>
  <w:num w:numId="12" w16cid:durableId="69236286">
    <w:abstractNumId w:val="7"/>
  </w:num>
  <w:num w:numId="13" w16cid:durableId="2018191452">
    <w:abstractNumId w:val="17"/>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 w:numId="25" w16cid:durableId="43527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19E7"/>
    <w:rsid w:val="00002F35"/>
    <w:rsid w:val="00011F31"/>
    <w:rsid w:val="000142EA"/>
    <w:rsid w:val="00015252"/>
    <w:rsid w:val="000300D3"/>
    <w:rsid w:val="00031784"/>
    <w:rsid w:val="0003556D"/>
    <w:rsid w:val="00043915"/>
    <w:rsid w:val="000440D8"/>
    <w:rsid w:val="00045A34"/>
    <w:rsid w:val="0004716C"/>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938E9"/>
    <w:rsid w:val="000A3E38"/>
    <w:rsid w:val="000A3E99"/>
    <w:rsid w:val="000B0C18"/>
    <w:rsid w:val="000B15AB"/>
    <w:rsid w:val="000B2FDD"/>
    <w:rsid w:val="000B42DF"/>
    <w:rsid w:val="000C03EE"/>
    <w:rsid w:val="000C487E"/>
    <w:rsid w:val="000C7776"/>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815A7"/>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22E2"/>
    <w:rsid w:val="00214560"/>
    <w:rsid w:val="002165F4"/>
    <w:rsid w:val="002169A0"/>
    <w:rsid w:val="00220271"/>
    <w:rsid w:val="00220DAE"/>
    <w:rsid w:val="0023504A"/>
    <w:rsid w:val="00250059"/>
    <w:rsid w:val="00254E5D"/>
    <w:rsid w:val="00260A92"/>
    <w:rsid w:val="002611A8"/>
    <w:rsid w:val="00263604"/>
    <w:rsid w:val="0026755E"/>
    <w:rsid w:val="00273AFF"/>
    <w:rsid w:val="00281622"/>
    <w:rsid w:val="00284FAB"/>
    <w:rsid w:val="00285AC8"/>
    <w:rsid w:val="00285DDB"/>
    <w:rsid w:val="002948C5"/>
    <w:rsid w:val="00295469"/>
    <w:rsid w:val="002964BD"/>
    <w:rsid w:val="002A0719"/>
    <w:rsid w:val="002A0C53"/>
    <w:rsid w:val="002A4FD4"/>
    <w:rsid w:val="002B0E91"/>
    <w:rsid w:val="002B6F96"/>
    <w:rsid w:val="002C0C88"/>
    <w:rsid w:val="002C0D6D"/>
    <w:rsid w:val="002D0263"/>
    <w:rsid w:val="002E10EB"/>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0159"/>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66BF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C7347"/>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645D"/>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850D5"/>
    <w:rsid w:val="0078518E"/>
    <w:rsid w:val="007946BA"/>
    <w:rsid w:val="00795F47"/>
    <w:rsid w:val="00796019"/>
    <w:rsid w:val="00797E35"/>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36C71"/>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3A28"/>
    <w:rsid w:val="009E42C3"/>
    <w:rsid w:val="009E6CBE"/>
    <w:rsid w:val="00A02B80"/>
    <w:rsid w:val="00A03370"/>
    <w:rsid w:val="00A16FFE"/>
    <w:rsid w:val="00A27A00"/>
    <w:rsid w:val="00A366EF"/>
    <w:rsid w:val="00A400AA"/>
    <w:rsid w:val="00A403AB"/>
    <w:rsid w:val="00A403BF"/>
    <w:rsid w:val="00A5551A"/>
    <w:rsid w:val="00A558CC"/>
    <w:rsid w:val="00A56D0E"/>
    <w:rsid w:val="00A601B2"/>
    <w:rsid w:val="00A7224E"/>
    <w:rsid w:val="00A80EBF"/>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4D19"/>
    <w:rsid w:val="00B64987"/>
    <w:rsid w:val="00B72020"/>
    <w:rsid w:val="00B73786"/>
    <w:rsid w:val="00B77E71"/>
    <w:rsid w:val="00B8097E"/>
    <w:rsid w:val="00B9117F"/>
    <w:rsid w:val="00B91A8C"/>
    <w:rsid w:val="00B95886"/>
    <w:rsid w:val="00B964DA"/>
    <w:rsid w:val="00B96F73"/>
    <w:rsid w:val="00BA0F3D"/>
    <w:rsid w:val="00BA1D22"/>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636D1"/>
    <w:rsid w:val="00C65B09"/>
    <w:rsid w:val="00C65B77"/>
    <w:rsid w:val="00C8231F"/>
    <w:rsid w:val="00C85B05"/>
    <w:rsid w:val="00C87A20"/>
    <w:rsid w:val="00C91AE0"/>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43DA"/>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246B"/>
    <w:rsid w:val="00E054B8"/>
    <w:rsid w:val="00E1034B"/>
    <w:rsid w:val="00E122F0"/>
    <w:rsid w:val="00E12635"/>
    <w:rsid w:val="00E14BDF"/>
    <w:rsid w:val="00E17BF0"/>
    <w:rsid w:val="00E17E43"/>
    <w:rsid w:val="00E20423"/>
    <w:rsid w:val="00E2261C"/>
    <w:rsid w:val="00E25450"/>
    <w:rsid w:val="00E260D8"/>
    <w:rsid w:val="00E26829"/>
    <w:rsid w:val="00E30F47"/>
    <w:rsid w:val="00E36D20"/>
    <w:rsid w:val="00E4228B"/>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5179"/>
    <w:rsid w:val="00EB7885"/>
    <w:rsid w:val="00EC6014"/>
    <w:rsid w:val="00EC7421"/>
    <w:rsid w:val="00EC7C4B"/>
    <w:rsid w:val="00ED289E"/>
    <w:rsid w:val="00ED29B9"/>
    <w:rsid w:val="00ED36A6"/>
    <w:rsid w:val="00ED6CFD"/>
    <w:rsid w:val="00EE4313"/>
    <w:rsid w:val="00EE6CEB"/>
    <w:rsid w:val="00F02D26"/>
    <w:rsid w:val="00F077C2"/>
    <w:rsid w:val="00F119B0"/>
    <w:rsid w:val="00F15B44"/>
    <w:rsid w:val="00F24524"/>
    <w:rsid w:val="00F25192"/>
    <w:rsid w:val="00F25DD4"/>
    <w:rsid w:val="00F278D1"/>
    <w:rsid w:val="00F31B13"/>
    <w:rsid w:val="00F348AD"/>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2A2"/>
    <w:rsid w:val="00F95A78"/>
    <w:rsid w:val="00FA3411"/>
    <w:rsid w:val="00FA34B9"/>
    <w:rsid w:val="00FB08D5"/>
    <w:rsid w:val="00FB12E2"/>
    <w:rsid w:val="00FB4065"/>
    <w:rsid w:val="00FB5A3E"/>
    <w:rsid w:val="00FB633A"/>
    <w:rsid w:val="00FC3176"/>
    <w:rsid w:val="00FD061A"/>
    <w:rsid w:val="00FD4A20"/>
    <w:rsid w:val="00FD6824"/>
    <w:rsid w:val="00FD702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17</Pages>
  <Words>7326</Words>
  <Characters>40295</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493</cp:revision>
  <dcterms:created xsi:type="dcterms:W3CDTF">2025-01-20T21:47:00Z</dcterms:created>
  <dcterms:modified xsi:type="dcterms:W3CDTF">2025-08-01T20:43:00Z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