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2F04FE20" w:rsidR="008D0314" w:rsidRPr="00D6643C" w:rsidRDefault="00903DA5" w:rsidP="00487953">
            <w:pPr>
              <w:jc w:val="center"/>
              <w:rPr>
                <w:b/>
                <w:color w:val="FFFFFF" w:themeColor="background1"/>
                <w:sz w:val="64"/>
                <w:szCs w:val="64"/>
              </w:rPr>
            </w:pPr>
            <w:r>
              <w:rPr>
                <w:b/>
                <w:color w:val="FFFFFF" w:themeColor="background1"/>
                <w:sz w:val="64"/>
                <w:szCs w:val="64"/>
              </w:rPr>
              <w:t>ALTIPLANICIE GUATEMALTECA</w:t>
            </w:r>
          </w:p>
        </w:tc>
      </w:tr>
    </w:tbl>
    <w:p w14:paraId="7FA0A5C6" w14:textId="6A399A09"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B421F0">
        <w:rPr>
          <w:caps w:val="0"/>
          <w:color w:val="1F3864"/>
          <w:sz w:val="40"/>
          <w:szCs w:val="40"/>
          <w:lang w:val="es-ES"/>
        </w:rPr>
        <w:t xml:space="preserve">, </w:t>
      </w:r>
      <w:r w:rsidR="00853C8E">
        <w:rPr>
          <w:caps w:val="0"/>
          <w:color w:val="1F3864"/>
          <w:sz w:val="40"/>
          <w:szCs w:val="40"/>
          <w:lang w:val="es-ES"/>
        </w:rPr>
        <w:t>San Juan La Laguna, Ciudad de Guatemala, Tikal</w:t>
      </w:r>
    </w:p>
    <w:p w14:paraId="5104A8BF" w14:textId="3DFAC753" w:rsidR="00C14C10" w:rsidRPr="00DA0A99" w:rsidRDefault="00DE13CD" w:rsidP="00C14C10">
      <w:pPr>
        <w:pStyle w:val="subtituloprograma"/>
        <w:rPr>
          <w:color w:val="1F3864"/>
        </w:rPr>
      </w:pPr>
      <w:r>
        <w:rPr>
          <w:color w:val="1F3864"/>
        </w:rPr>
        <w:t>8</w:t>
      </w:r>
      <w:r w:rsidR="00C14C10" w:rsidRPr="00DA0A99">
        <w:rPr>
          <w:color w:val="1F3864"/>
        </w:rPr>
        <w:t xml:space="preserve"> días </w:t>
      </w:r>
      <w:r>
        <w:rPr>
          <w:color w:val="1F3864"/>
        </w:rPr>
        <w:t>7</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6DF51E1A">
            <wp:extent cx="6425565" cy="270108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1589" cy="2703613"/>
                    </a:xfrm>
                    <a:prstGeom prst="rect">
                      <a:avLst/>
                    </a:prstGeom>
                  </pic:spPr>
                </pic:pic>
              </a:graphicData>
            </a:graphic>
          </wp:inline>
        </w:drawing>
      </w:r>
    </w:p>
    <w:p w14:paraId="311CC1B6" w14:textId="77777777" w:rsidR="00F24EC4" w:rsidRPr="00F0432F" w:rsidRDefault="00F24EC4" w:rsidP="006C3BEF">
      <w:pPr>
        <w:pStyle w:val="itinerario"/>
      </w:pPr>
    </w:p>
    <w:p w14:paraId="35CB7C0C" w14:textId="357EA06E"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DE13CD" w:rsidRPr="00DE13CD">
        <w:t>En Tikal se encuentran importantes yacimientos arqueológicos mayas.</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5B77A17A" w14:textId="77777777" w:rsidR="00A372F2" w:rsidRDefault="00A372F2" w:rsidP="00A372F2">
      <w:pPr>
        <w:pStyle w:val="vinetas"/>
        <w:jc w:val="both"/>
      </w:pPr>
      <w:r>
        <w:t>2</w:t>
      </w:r>
      <w:r w:rsidRPr="001149F8">
        <w:t xml:space="preserve"> noches de alojamiento en </w:t>
      </w:r>
      <w:r>
        <w:t>Antigua Guatemala.</w:t>
      </w:r>
    </w:p>
    <w:p w14:paraId="177AB497" w14:textId="77777777" w:rsidR="00A372F2" w:rsidRDefault="00A372F2" w:rsidP="00A372F2">
      <w:pPr>
        <w:pStyle w:val="vinetas"/>
        <w:jc w:val="both"/>
      </w:pPr>
      <w:r>
        <w:t>1 noche de alojamiento en Panajachel (Lago de Atitlán).</w:t>
      </w:r>
    </w:p>
    <w:p w14:paraId="596ED494" w14:textId="32DD79EA" w:rsidR="00A372F2" w:rsidRDefault="00DE13CD" w:rsidP="00A372F2">
      <w:pPr>
        <w:pStyle w:val="vinetas"/>
        <w:jc w:val="both"/>
      </w:pPr>
      <w:r>
        <w:t>2</w:t>
      </w:r>
      <w:r w:rsidR="00A372F2">
        <w:t xml:space="preserve"> noche</w:t>
      </w:r>
      <w:r>
        <w:t>s</w:t>
      </w:r>
      <w:r w:rsidR="00A372F2">
        <w:t xml:space="preserve"> de alojamiento en Ciudad de Guatemala.</w:t>
      </w:r>
    </w:p>
    <w:p w14:paraId="759AE46A" w14:textId="50F64E5B" w:rsidR="00DE13CD" w:rsidRPr="001149F8" w:rsidRDefault="00DE13CD" w:rsidP="00A95087">
      <w:pPr>
        <w:pStyle w:val="vinetas"/>
        <w:jc w:val="both"/>
      </w:pPr>
      <w:r>
        <w:t>2 noches de alojamiento en Flores.</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1F33807C" w:rsidR="00C14C10" w:rsidRPr="00E8587A" w:rsidRDefault="00C14C10" w:rsidP="00C14C10">
      <w:pPr>
        <w:pStyle w:val="vinetas"/>
      </w:pPr>
      <w:r w:rsidRPr="00E8587A">
        <w:t xml:space="preserve">Visita </w:t>
      </w:r>
      <w:r w:rsidR="00643251" w:rsidRPr="00E8587A">
        <w:t xml:space="preserve">de </w:t>
      </w:r>
      <w:r w:rsidR="00E8587A" w:rsidRPr="00E8587A">
        <w:t xml:space="preserve">medio </w:t>
      </w:r>
      <w:r w:rsidR="00643251" w:rsidRPr="00E8587A">
        <w:t xml:space="preserve">día </w:t>
      </w:r>
      <w:r w:rsidRPr="00E8587A">
        <w:t xml:space="preserve">a Antigua Guatemala, en servicio </w:t>
      </w:r>
      <w:r w:rsidR="00EA2D30" w:rsidRPr="00E8587A">
        <w:t>compartido.</w:t>
      </w:r>
    </w:p>
    <w:p w14:paraId="578A68E8" w14:textId="77777777" w:rsidR="00214B5D" w:rsidRPr="00E8587A" w:rsidRDefault="00214B5D" w:rsidP="00214B5D">
      <w:pPr>
        <w:pStyle w:val="vinetas"/>
      </w:pPr>
      <w:r w:rsidRPr="00E8587A">
        <w:lastRenderedPageBreak/>
        <w:t>Visita al mercado de artesanías y la Iglesia de Santo Tomás en Chichicastenango, en servicio compartido.</w:t>
      </w:r>
    </w:p>
    <w:p w14:paraId="0FBE3F81" w14:textId="77777777" w:rsidR="00214B5D" w:rsidRPr="00E8587A" w:rsidRDefault="00214B5D" w:rsidP="00214B5D">
      <w:pPr>
        <w:pStyle w:val="vinetas"/>
      </w:pPr>
      <w:r w:rsidRPr="00E8587A">
        <w:t>Traslado en lancha (privada) al poblado de San Juan La Laguna.</w:t>
      </w:r>
    </w:p>
    <w:p w14:paraId="1096FDA0" w14:textId="77777777" w:rsidR="00214B5D" w:rsidRPr="00E8587A" w:rsidRDefault="00214B5D" w:rsidP="00214B5D">
      <w:pPr>
        <w:pStyle w:val="vinetas"/>
      </w:pPr>
      <w:r w:rsidRPr="00E8587A">
        <w:t>Visitas descritas en San Juan La Laguna.</w:t>
      </w:r>
    </w:p>
    <w:p w14:paraId="165385D7" w14:textId="77777777" w:rsidR="00E8587A" w:rsidRPr="00E8587A" w:rsidRDefault="00E8587A" w:rsidP="00E8587A">
      <w:pPr>
        <w:pStyle w:val="vinetas"/>
      </w:pPr>
      <w:r w:rsidRPr="00E8587A">
        <w:t xml:space="preserve">Visita de la Ciudad de Guatemala, en servicio compartido. </w:t>
      </w:r>
    </w:p>
    <w:p w14:paraId="5FB1D671" w14:textId="4176D76D" w:rsidR="00151005" w:rsidRPr="00E8587A" w:rsidRDefault="00151005" w:rsidP="00151005">
      <w:pPr>
        <w:pStyle w:val="vinetas"/>
      </w:pPr>
      <w:r w:rsidRPr="00E8587A">
        <w:t>Visita al sitio arqueológico de Tikal con almuerzo (no incluye bebidas), en servicio compartido</w:t>
      </w:r>
      <w:r w:rsidR="005A738B">
        <w:t>.</w:t>
      </w:r>
    </w:p>
    <w:p w14:paraId="7E98F643" w14:textId="019AFC2F" w:rsidR="00C14C10" w:rsidRDefault="00C14C10" w:rsidP="00C14C10">
      <w:pPr>
        <w:pStyle w:val="vinetas"/>
      </w:pPr>
      <w:r>
        <w:t>Admisiones a los lugares a visitar.</w:t>
      </w:r>
    </w:p>
    <w:p w14:paraId="4D2C6133" w14:textId="37B498A5" w:rsidR="00C14C10" w:rsidRDefault="00C14C10" w:rsidP="00C14C10">
      <w:pPr>
        <w:pStyle w:val="vinetas"/>
      </w:pPr>
      <w:r>
        <w:t>Guía especializado en todo el recorrido.</w:t>
      </w:r>
    </w:p>
    <w:p w14:paraId="2650C364" w14:textId="196A5FCD" w:rsidR="00AE105A" w:rsidRDefault="00AE105A" w:rsidP="00C14C10">
      <w:pPr>
        <w:pStyle w:val="vinetas"/>
      </w:pPr>
      <w:r w:rsidRPr="00AE105A">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7451D4E8" w:rsidR="00593DFA" w:rsidRPr="00E8587A" w:rsidRDefault="00593DFA" w:rsidP="00593DFA">
      <w:pPr>
        <w:pStyle w:val="vinetas"/>
        <w:spacing w:line="240" w:lineRule="auto"/>
      </w:pPr>
      <w:r w:rsidRPr="00E8587A">
        <w:t>Tiquete aéreo doméstico Guatemala –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4B2F1324" w:rsidR="00EC4FB3" w:rsidRPr="00C11A06" w:rsidRDefault="00853C8E"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77777777" w:rsidR="004B0564" w:rsidRDefault="004B0564" w:rsidP="004B0564">
      <w:pPr>
        <w:pStyle w:val="itinerario"/>
      </w:pPr>
      <w:r>
        <w:t>A la llegada, recibimiento en el aeropuerto Internacional La Aurora y traslado a la ciudad de Antigua Guatemala. Alojamiento en el hotel.</w:t>
      </w:r>
    </w:p>
    <w:p w14:paraId="184889E7" w14:textId="5427CB83" w:rsidR="00C11A06" w:rsidRPr="00F462D6" w:rsidRDefault="00853C8E"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F462D6">
        <w:rPr>
          <w:caps w:val="0"/>
          <w:color w:val="1F3864"/>
          <w:sz w:val="28"/>
          <w:szCs w:val="28"/>
        </w:rPr>
        <w:t>ANTIGUA GUATEMALA</w:t>
      </w:r>
    </w:p>
    <w:p w14:paraId="31DF345E" w14:textId="22AB5779" w:rsidR="00C11A06" w:rsidRDefault="00C11A06" w:rsidP="00C11A06">
      <w:pPr>
        <w:pStyle w:val="itinerario"/>
      </w:pPr>
      <w:r>
        <w:t xml:space="preserve">Desayuno americano. </w:t>
      </w:r>
      <w:r w:rsidR="00F462D6">
        <w:t xml:space="preserve">A la hora indicada </w:t>
      </w:r>
      <w:r>
        <w:t>abordar</w:t>
      </w:r>
      <w:r w:rsidR="00533511">
        <w:t>á</w:t>
      </w:r>
      <w:r>
        <w:t>n el bus en su hotel</w:t>
      </w:r>
      <w:r w:rsidR="00B505FD">
        <w:t xml:space="preserve"> e i</w:t>
      </w:r>
      <w:r w:rsidR="00533511" w:rsidRPr="00533511">
        <w:t>niciar</w:t>
      </w:r>
      <w:r w:rsidR="00533511">
        <w:t>á</w:t>
      </w:r>
      <w:r w:rsidR="00533511" w:rsidRPr="00533511">
        <w:t xml:space="preserve">n el recorrido por la Ciudad de Antigua Guatemala, conocerán las Iglesias de La Merced y San Francisco, la fábrica de Jade, pueblos cercanos como Ciudad Vieja, San Antonio Aguas Calientes y San Felipe. </w:t>
      </w:r>
      <w:r w:rsidR="00643251">
        <w:t>(</w:t>
      </w:r>
      <w:r w:rsidR="00643251" w:rsidRPr="00F462D6">
        <w:rPr>
          <w:b/>
          <w:bCs/>
          <w:color w:val="1F3864"/>
        </w:rPr>
        <w:t>Almuerzo no incluido</w:t>
      </w:r>
      <w:r w:rsidR="00643251">
        <w:t xml:space="preserve">). </w:t>
      </w:r>
      <w:r w:rsidR="00533511">
        <w:t>T</w:t>
      </w:r>
      <w:r>
        <w:t xml:space="preserve">raslado al hotel. </w:t>
      </w:r>
      <w:r w:rsidR="00F462D6" w:rsidRPr="00F462D6">
        <w:t>Alojamiento.</w:t>
      </w:r>
    </w:p>
    <w:p w14:paraId="7183E4AD" w14:textId="63C56C12" w:rsidR="00C11A06" w:rsidRPr="00533511" w:rsidRDefault="00853C8E" w:rsidP="00533511">
      <w:pPr>
        <w:pStyle w:val="dias"/>
        <w:ind w:left="1410" w:hanging="1410"/>
        <w:jc w:val="both"/>
        <w:rPr>
          <w:color w:val="1F3864"/>
          <w:sz w:val="28"/>
          <w:szCs w:val="28"/>
        </w:rPr>
      </w:pPr>
      <w:r w:rsidRPr="00533511">
        <w:rPr>
          <w:caps w:val="0"/>
          <w:color w:val="1F3864"/>
          <w:sz w:val="28"/>
          <w:szCs w:val="28"/>
        </w:rPr>
        <w:t>DÍA 3</w:t>
      </w:r>
      <w:r w:rsidRPr="00533511">
        <w:rPr>
          <w:caps w:val="0"/>
          <w:color w:val="1F3864"/>
          <w:sz w:val="28"/>
          <w:szCs w:val="28"/>
        </w:rPr>
        <w:tab/>
      </w:r>
      <w:r w:rsidRPr="00533511">
        <w:rPr>
          <w:caps w:val="0"/>
          <w:color w:val="1F3864"/>
          <w:sz w:val="28"/>
          <w:szCs w:val="28"/>
        </w:rPr>
        <w:tab/>
        <w:t>ANTIGUA GUATEMALA – CHICHICASTENANGO – LAGO DE ATITLÁN (PANAJACHEL)</w:t>
      </w:r>
    </w:p>
    <w:p w14:paraId="431B4D88" w14:textId="234A46EE" w:rsidR="00533511" w:rsidRDefault="00533511" w:rsidP="00C11A06">
      <w:pPr>
        <w:pStyle w:val="itinerario"/>
      </w:pPr>
      <w:r>
        <w:t xml:space="preserve">Desayuno americano. Salida hacia Chichicastenango para visitar el mercado de artesanías y la Iglesia de Santo Tomás. </w:t>
      </w:r>
      <w:r w:rsidR="00C11A06">
        <w:t>(</w:t>
      </w:r>
      <w:r w:rsidR="00C11A06" w:rsidRPr="00F462D6">
        <w:rPr>
          <w:b/>
          <w:bCs/>
          <w:color w:val="1F3864"/>
        </w:rPr>
        <w:t>Almuerzo no incluido</w:t>
      </w:r>
      <w:r w:rsidR="00C11A06">
        <w:t xml:space="preserve">). </w:t>
      </w:r>
      <w:r>
        <w:t xml:space="preserve">Por la tarde traslado hacia Panajachel. Alojamiento en el hotel. </w:t>
      </w:r>
    </w:p>
    <w:p w14:paraId="458007FA" w14:textId="56E5F0C0" w:rsidR="00533511" w:rsidRPr="00E8587A" w:rsidRDefault="00853C8E" w:rsidP="00853C8E">
      <w:pPr>
        <w:pStyle w:val="dias"/>
        <w:ind w:left="1410" w:hanging="1410"/>
        <w:jc w:val="both"/>
        <w:rPr>
          <w:color w:val="1F3864"/>
          <w:sz w:val="28"/>
          <w:szCs w:val="28"/>
        </w:rPr>
      </w:pPr>
      <w:r w:rsidRPr="00E8587A">
        <w:rPr>
          <w:caps w:val="0"/>
          <w:color w:val="1F3864"/>
          <w:sz w:val="28"/>
          <w:szCs w:val="28"/>
        </w:rPr>
        <w:lastRenderedPageBreak/>
        <w:t>DÍA 4</w:t>
      </w:r>
      <w:r w:rsidRPr="00E8587A">
        <w:rPr>
          <w:caps w:val="0"/>
          <w:color w:val="1F3864"/>
          <w:sz w:val="28"/>
          <w:szCs w:val="28"/>
        </w:rPr>
        <w:tab/>
      </w:r>
      <w:r>
        <w:rPr>
          <w:caps w:val="0"/>
          <w:color w:val="1F3864"/>
          <w:sz w:val="28"/>
          <w:szCs w:val="28"/>
        </w:rPr>
        <w:tab/>
      </w:r>
      <w:r w:rsidRPr="00E8587A">
        <w:rPr>
          <w:caps w:val="0"/>
          <w:color w:val="1F3864"/>
          <w:sz w:val="28"/>
          <w:szCs w:val="28"/>
        </w:rPr>
        <w:t>LAGO DE ATITLÁN (PANAJACHEL) – SAN JUAN LA LAGUNA – CIUDAD DE GUATEMALA</w:t>
      </w:r>
    </w:p>
    <w:p w14:paraId="5BBED36A" w14:textId="273BE320" w:rsidR="00533511" w:rsidRDefault="00533511" w:rsidP="00533511">
      <w:pPr>
        <w:pStyle w:val="itinerario"/>
      </w:pPr>
      <w:r>
        <w:t>Desayuno americano. Visita en lancha (</w:t>
      </w:r>
      <w:r w:rsidRPr="00E8587A">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Alojamiento</w:t>
      </w:r>
      <w:r w:rsidR="00E8587A">
        <w:t xml:space="preserve"> en el hotel. </w:t>
      </w:r>
    </w:p>
    <w:p w14:paraId="1A0A1815" w14:textId="3C0347CD" w:rsidR="00533511" w:rsidRPr="00E8587A" w:rsidRDefault="00853C8E" w:rsidP="00E8587A">
      <w:pPr>
        <w:pStyle w:val="dias"/>
        <w:rPr>
          <w:color w:val="1F3864"/>
          <w:sz w:val="28"/>
          <w:szCs w:val="28"/>
        </w:rPr>
      </w:pPr>
      <w:r w:rsidRPr="00E8587A">
        <w:rPr>
          <w:caps w:val="0"/>
          <w:color w:val="1F3864"/>
          <w:sz w:val="28"/>
          <w:szCs w:val="28"/>
        </w:rPr>
        <w:t>DÍA 5</w:t>
      </w:r>
      <w:r w:rsidRPr="00E8587A">
        <w:rPr>
          <w:caps w:val="0"/>
          <w:color w:val="1F3864"/>
          <w:sz w:val="28"/>
          <w:szCs w:val="28"/>
        </w:rPr>
        <w:tab/>
      </w:r>
      <w:r>
        <w:rPr>
          <w:caps w:val="0"/>
          <w:color w:val="1F3864"/>
          <w:sz w:val="28"/>
          <w:szCs w:val="28"/>
        </w:rPr>
        <w:tab/>
      </w:r>
      <w:r w:rsidRPr="00E8587A">
        <w:rPr>
          <w:caps w:val="0"/>
          <w:color w:val="1F3864"/>
          <w:sz w:val="28"/>
          <w:szCs w:val="28"/>
        </w:rPr>
        <w:t xml:space="preserve">CIUDAD DE GUATEMALA – FLORES </w:t>
      </w:r>
      <w:r>
        <w:rPr>
          <w:caps w:val="0"/>
          <w:color w:val="1F3864"/>
          <w:sz w:val="28"/>
          <w:szCs w:val="28"/>
        </w:rPr>
        <w:t>(VUELO NO INCLUIDO)</w:t>
      </w:r>
    </w:p>
    <w:p w14:paraId="104AACC2" w14:textId="22477A53" w:rsidR="00533511" w:rsidRDefault="00533511" w:rsidP="00533511">
      <w:pPr>
        <w:pStyle w:val="itinerario"/>
      </w:pPr>
      <w:r>
        <w:t xml:space="preserve">Desayuno americano. </w:t>
      </w:r>
      <w:r w:rsidR="00E8587A">
        <w:t xml:space="preserve">A la hora indicada abordarán el bus en su hotel. </w:t>
      </w:r>
      <w:r>
        <w:t xml:space="preserve">Visitarán el Museo Ixchel, la Catedral Metropolitana, el Mapa en Relieve y el Centro Cívico. Posteriormente visita a Paseo Cayala. Al finalizar serán trasladados al aeropuerto Internacional, para abordar su vuelo hacia Flores. Recibimiento en el aeropuerto de Flores y traslado al hotel. Alojamiento. </w:t>
      </w:r>
    </w:p>
    <w:p w14:paraId="344D11FA" w14:textId="036D20C4" w:rsidR="00533511" w:rsidRPr="00E8587A" w:rsidRDefault="00853C8E" w:rsidP="00E8587A">
      <w:pPr>
        <w:pStyle w:val="dias"/>
        <w:rPr>
          <w:color w:val="1F3864"/>
          <w:sz w:val="28"/>
          <w:szCs w:val="28"/>
        </w:rPr>
      </w:pPr>
      <w:r w:rsidRPr="00E8587A">
        <w:rPr>
          <w:caps w:val="0"/>
          <w:color w:val="1F3864"/>
          <w:sz w:val="28"/>
          <w:szCs w:val="28"/>
        </w:rPr>
        <w:t>DÍA 6</w:t>
      </w:r>
      <w:r w:rsidRPr="00E8587A">
        <w:rPr>
          <w:caps w:val="0"/>
          <w:color w:val="1F3864"/>
          <w:sz w:val="28"/>
          <w:szCs w:val="28"/>
        </w:rPr>
        <w:tab/>
      </w:r>
      <w:r>
        <w:rPr>
          <w:caps w:val="0"/>
          <w:color w:val="1F3864"/>
          <w:sz w:val="28"/>
          <w:szCs w:val="28"/>
        </w:rPr>
        <w:tab/>
      </w:r>
      <w:r w:rsidRPr="00E8587A">
        <w:rPr>
          <w:caps w:val="0"/>
          <w:color w:val="1F3864"/>
          <w:sz w:val="28"/>
          <w:szCs w:val="28"/>
        </w:rPr>
        <w:t>FLORES – TIKAL – FLORES</w:t>
      </w:r>
    </w:p>
    <w:p w14:paraId="0BB76F5A" w14:textId="78E5B09E" w:rsidR="00533511" w:rsidRDefault="00533511" w:rsidP="00533511">
      <w:pPr>
        <w:pStyle w:val="itinerario"/>
      </w:pPr>
      <w:r>
        <w:t xml:space="preserve">Desayuno americano. Traslado hacia el sitio arqueológico de Tikal, sin duda alguna, una de las ciudades más importantes de los mayas. Se visitara el Complejo Q y R, Acrópolis Central, los templos I ¨El Gran Jaguar¨ y el templo II ¨Los Mascarones¨ y Visita al Mundo Perdido. </w:t>
      </w:r>
      <w:r w:rsidRPr="00E8587A">
        <w:rPr>
          <w:b/>
          <w:bCs/>
          <w:color w:val="1F3864"/>
        </w:rPr>
        <w:t>Almuerzo (</w:t>
      </w:r>
      <w:r w:rsidR="00E8587A" w:rsidRPr="00E8587A">
        <w:rPr>
          <w:b/>
          <w:bCs/>
          <w:color w:val="1F3864"/>
        </w:rPr>
        <w:t>no incluye</w:t>
      </w:r>
      <w:r w:rsidRPr="00E8587A">
        <w:rPr>
          <w:b/>
          <w:bCs/>
          <w:color w:val="1F3864"/>
        </w:rPr>
        <w:t xml:space="preserve"> bebidas).</w:t>
      </w:r>
      <w:r w:rsidRPr="00E8587A">
        <w:rPr>
          <w:color w:val="1F3864"/>
        </w:rPr>
        <w:t xml:space="preserve"> </w:t>
      </w:r>
      <w:r>
        <w:t xml:space="preserve">Luego traslado hacia el hotel en Flores. </w:t>
      </w:r>
      <w:r w:rsidR="00E8587A">
        <w:t>Alojamiento en el hotel.</w:t>
      </w:r>
    </w:p>
    <w:p w14:paraId="7349E12B" w14:textId="0B3452B4" w:rsidR="00533511" w:rsidRPr="00E8587A" w:rsidRDefault="00853C8E" w:rsidP="00E8587A">
      <w:pPr>
        <w:pStyle w:val="dias"/>
        <w:rPr>
          <w:color w:val="1F3864"/>
          <w:sz w:val="28"/>
          <w:szCs w:val="28"/>
        </w:rPr>
      </w:pPr>
      <w:r w:rsidRPr="00E8587A">
        <w:rPr>
          <w:caps w:val="0"/>
          <w:color w:val="1F3864"/>
          <w:sz w:val="28"/>
          <w:szCs w:val="28"/>
        </w:rPr>
        <w:t>DÍA 7</w:t>
      </w:r>
      <w:r w:rsidRPr="00E8587A">
        <w:rPr>
          <w:caps w:val="0"/>
          <w:color w:val="1F3864"/>
          <w:sz w:val="28"/>
          <w:szCs w:val="28"/>
        </w:rPr>
        <w:tab/>
      </w:r>
      <w:r>
        <w:rPr>
          <w:caps w:val="0"/>
          <w:color w:val="1F3864"/>
          <w:sz w:val="28"/>
          <w:szCs w:val="28"/>
        </w:rPr>
        <w:tab/>
      </w:r>
      <w:r w:rsidRPr="00E8587A">
        <w:rPr>
          <w:caps w:val="0"/>
          <w:color w:val="1F3864"/>
          <w:sz w:val="28"/>
          <w:szCs w:val="28"/>
        </w:rPr>
        <w:t>FLORES – CIUDAD DE GUATEMALA</w:t>
      </w:r>
      <w:r>
        <w:rPr>
          <w:caps w:val="0"/>
          <w:color w:val="1F3864"/>
          <w:sz w:val="28"/>
          <w:szCs w:val="28"/>
        </w:rPr>
        <w:t xml:space="preserve"> (VUELO NO INCLUIDO)</w:t>
      </w:r>
    </w:p>
    <w:p w14:paraId="74503530" w14:textId="2E61FAF7" w:rsidR="00533511" w:rsidRDefault="00533511" w:rsidP="00533511">
      <w:pPr>
        <w:pStyle w:val="itinerario"/>
      </w:pPr>
      <w:r>
        <w:t xml:space="preserve">Desayuno americano.  Mañana Libre. Este día </w:t>
      </w:r>
      <w:r w:rsidR="00B505FD">
        <w:t>se podrá</w:t>
      </w:r>
      <w:r>
        <w:t xml:space="preserve"> tomar la excusión </w:t>
      </w:r>
      <w:r w:rsidR="00B505FD" w:rsidRPr="00B505FD">
        <w:rPr>
          <w:b/>
          <w:bCs/>
          <w:color w:val="1F3864"/>
        </w:rPr>
        <w:t xml:space="preserve">OPCIONAL </w:t>
      </w:r>
      <w:r>
        <w:t xml:space="preserve">al Sitio Arqueológico de </w:t>
      </w:r>
      <w:r w:rsidR="00E8587A">
        <w:t>Yaxhá</w:t>
      </w:r>
      <w:r>
        <w:t>. Luego salida hacia el aeropuerto para abordar el vuelo rumbo a Ciudad de Guatemala. Recibimiento y traslado al hotel. Alojamiento.</w:t>
      </w:r>
    </w:p>
    <w:p w14:paraId="4DCBE1BA" w14:textId="4AAA75DA" w:rsidR="00C11A06" w:rsidRPr="00F462D6" w:rsidRDefault="00853C8E" w:rsidP="00F462D6">
      <w:pPr>
        <w:pStyle w:val="dias"/>
        <w:rPr>
          <w:color w:val="1F3864"/>
          <w:sz w:val="28"/>
          <w:szCs w:val="28"/>
        </w:rPr>
      </w:pPr>
      <w:r w:rsidRPr="00F462D6">
        <w:rPr>
          <w:caps w:val="0"/>
          <w:color w:val="1F3864"/>
          <w:sz w:val="28"/>
          <w:szCs w:val="28"/>
        </w:rPr>
        <w:t xml:space="preserve">DÍA </w:t>
      </w:r>
      <w:r>
        <w:rPr>
          <w:caps w:val="0"/>
          <w:color w:val="1F3864"/>
          <w:sz w:val="28"/>
          <w:szCs w:val="28"/>
        </w:rPr>
        <w:t>8</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1E4790B2" w14:textId="77777777" w:rsidR="00853C8E" w:rsidRDefault="00853C8E" w:rsidP="00DD2FFA">
      <w:pPr>
        <w:pStyle w:val="dias"/>
        <w:rPr>
          <w:caps w:val="0"/>
          <w:color w:val="1F3864"/>
          <w:sz w:val="28"/>
          <w:szCs w:val="28"/>
        </w:rPr>
      </w:pPr>
    </w:p>
    <w:p w14:paraId="60E5CFC9" w14:textId="77777777" w:rsidR="00853C8E" w:rsidRDefault="00853C8E" w:rsidP="00DD2FFA">
      <w:pPr>
        <w:pStyle w:val="dias"/>
        <w:rPr>
          <w:caps w:val="0"/>
          <w:color w:val="1F3864"/>
          <w:sz w:val="28"/>
          <w:szCs w:val="28"/>
        </w:rPr>
      </w:pPr>
    </w:p>
    <w:p w14:paraId="0BC7F27C" w14:textId="77777777" w:rsidR="00853C8E" w:rsidRDefault="00853C8E" w:rsidP="00DD2FFA">
      <w:pPr>
        <w:pStyle w:val="dias"/>
        <w:rPr>
          <w:caps w:val="0"/>
          <w:color w:val="1F3864"/>
          <w:sz w:val="28"/>
          <w:szCs w:val="28"/>
        </w:rPr>
      </w:pPr>
    </w:p>
    <w:p w14:paraId="03A76972" w14:textId="77777777" w:rsidR="00853C8E" w:rsidRDefault="00853C8E" w:rsidP="00DD2FFA">
      <w:pPr>
        <w:pStyle w:val="dias"/>
        <w:rPr>
          <w:caps w:val="0"/>
          <w:color w:val="1F3864"/>
          <w:sz w:val="28"/>
          <w:szCs w:val="28"/>
        </w:rPr>
      </w:pPr>
    </w:p>
    <w:p w14:paraId="2DAA20E2" w14:textId="77777777" w:rsidR="00853C8E" w:rsidRDefault="00853C8E" w:rsidP="00DD2FFA">
      <w:pPr>
        <w:pStyle w:val="dias"/>
        <w:rPr>
          <w:caps w:val="0"/>
          <w:color w:val="1F3864"/>
          <w:sz w:val="28"/>
          <w:szCs w:val="28"/>
        </w:rPr>
      </w:pPr>
    </w:p>
    <w:p w14:paraId="3B506F36" w14:textId="77777777" w:rsidR="00853C8E" w:rsidRDefault="00853C8E" w:rsidP="00DD2FFA">
      <w:pPr>
        <w:pStyle w:val="dias"/>
        <w:rPr>
          <w:caps w:val="0"/>
          <w:color w:val="1F3864"/>
          <w:sz w:val="28"/>
          <w:szCs w:val="28"/>
        </w:rPr>
      </w:pPr>
    </w:p>
    <w:p w14:paraId="71961C64" w14:textId="72BC4282" w:rsidR="00DD2FFA" w:rsidRDefault="00233775" w:rsidP="00DD2FFA">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6561FCAA" w:rsidR="00EC4FB3" w:rsidRDefault="00EC4FB3" w:rsidP="00DD2FFA">
      <w:pPr>
        <w:pStyle w:val="itinerario"/>
        <w:rPr>
          <w:bCs/>
        </w:rPr>
      </w:pPr>
      <w:r w:rsidRPr="00EC4FB3">
        <w:rPr>
          <w:bCs/>
        </w:rPr>
        <w:t xml:space="preserve">Suplemento para 1 pasajero viajando solo en cualquier </w:t>
      </w:r>
      <w:r w:rsidR="00E9092D" w:rsidRPr="00533511">
        <w:rPr>
          <w:bCs/>
        </w:rPr>
        <w:t>categoría USD</w:t>
      </w:r>
      <w:r w:rsidRPr="00533511">
        <w:rPr>
          <w:bCs/>
        </w:rPr>
        <w:t xml:space="preserve"> 8</w:t>
      </w:r>
      <w:r w:rsidR="00533511" w:rsidRPr="00533511">
        <w:rPr>
          <w:bCs/>
        </w:rPr>
        <w:t>35</w:t>
      </w:r>
      <w:r w:rsidRPr="00533511">
        <w:rPr>
          <w:bCs/>
        </w:rPr>
        <w:t xml:space="preserve"> +</w:t>
      </w:r>
      <w:r w:rsidRPr="00EC4FB3">
        <w:rPr>
          <w:bCs/>
        </w:rPr>
        <w:t xml:space="preserve"> </w:t>
      </w:r>
      <w:r>
        <w:rPr>
          <w:bCs/>
        </w:rPr>
        <w:t>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1"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533511" w:rsidRPr="00D45F5D" w14:paraId="5BD14E72" w14:textId="77777777" w:rsidTr="005C5CC5">
        <w:tc>
          <w:tcPr>
            <w:tcW w:w="2040" w:type="dxa"/>
            <w:tcBorders>
              <w:bottom w:val="single" w:sz="4" w:space="0" w:color="auto"/>
            </w:tcBorders>
            <w:shd w:val="clear" w:color="auto" w:fill="auto"/>
            <w:vAlign w:val="center"/>
          </w:tcPr>
          <w:p w14:paraId="6A93424D" w14:textId="011C9C42" w:rsidR="00533511" w:rsidRPr="00D45F5D" w:rsidRDefault="00533511" w:rsidP="00533511">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49EF2CBE" w:rsidR="00533511" w:rsidRPr="00D45F5D" w:rsidRDefault="00533511" w:rsidP="00533511">
            <w:pPr>
              <w:jc w:val="center"/>
              <w:rPr>
                <w:rFonts w:cs="Calibri"/>
                <w:szCs w:val="22"/>
              </w:rPr>
            </w:pPr>
            <w:r w:rsidRPr="008B3BE9">
              <w:t xml:space="preserve">1.903  </w:t>
            </w:r>
          </w:p>
        </w:tc>
        <w:tc>
          <w:tcPr>
            <w:tcW w:w="2040" w:type="dxa"/>
            <w:tcBorders>
              <w:bottom w:val="single" w:sz="4" w:space="0" w:color="auto"/>
            </w:tcBorders>
            <w:shd w:val="clear" w:color="auto" w:fill="auto"/>
          </w:tcPr>
          <w:p w14:paraId="3B092190" w14:textId="77945800" w:rsidR="00533511" w:rsidRPr="00D45F5D" w:rsidRDefault="00533511" w:rsidP="00533511">
            <w:pPr>
              <w:jc w:val="center"/>
            </w:pPr>
            <w:r w:rsidRPr="008B3BE9">
              <w:t xml:space="preserve">1.695  </w:t>
            </w:r>
          </w:p>
        </w:tc>
        <w:tc>
          <w:tcPr>
            <w:tcW w:w="2040" w:type="dxa"/>
            <w:tcBorders>
              <w:bottom w:val="single" w:sz="4" w:space="0" w:color="auto"/>
            </w:tcBorders>
            <w:shd w:val="clear" w:color="auto" w:fill="auto"/>
          </w:tcPr>
          <w:p w14:paraId="68596920" w14:textId="1BED162A" w:rsidR="00533511" w:rsidRPr="00D45F5D" w:rsidRDefault="00533511" w:rsidP="00533511">
            <w:pPr>
              <w:jc w:val="center"/>
            </w:pPr>
            <w:r w:rsidRPr="001842E5">
              <w:t xml:space="preserve">2.974  </w:t>
            </w:r>
          </w:p>
        </w:tc>
        <w:tc>
          <w:tcPr>
            <w:tcW w:w="2041" w:type="dxa"/>
            <w:tcBorders>
              <w:bottom w:val="single" w:sz="4" w:space="0" w:color="auto"/>
            </w:tcBorders>
            <w:shd w:val="clear" w:color="auto" w:fill="auto"/>
          </w:tcPr>
          <w:p w14:paraId="4922EC55" w14:textId="605C5E68" w:rsidR="00533511" w:rsidRPr="00D45F5D" w:rsidRDefault="00533511" w:rsidP="00533511">
            <w:pPr>
              <w:jc w:val="center"/>
              <w:rPr>
                <w:rFonts w:cs="Calibri"/>
                <w:szCs w:val="22"/>
              </w:rPr>
            </w:pPr>
            <w:r w:rsidRPr="007E3B8B">
              <w:t xml:space="preserve">1.201  </w:t>
            </w:r>
          </w:p>
        </w:tc>
      </w:tr>
      <w:tr w:rsidR="00533511" w:rsidRPr="00D45F5D" w14:paraId="6872D368" w14:textId="77777777" w:rsidTr="005C5CC5">
        <w:tc>
          <w:tcPr>
            <w:tcW w:w="2040" w:type="dxa"/>
            <w:shd w:val="pct20" w:color="auto" w:fill="auto"/>
          </w:tcPr>
          <w:p w14:paraId="07BB55E4" w14:textId="169FBE8D" w:rsidR="00533511" w:rsidRPr="00D45F5D" w:rsidRDefault="00533511" w:rsidP="00533511">
            <w:pPr>
              <w:jc w:val="center"/>
              <w:rPr>
                <w:rFonts w:cs="Calibri"/>
                <w:bCs/>
                <w:szCs w:val="22"/>
              </w:rPr>
            </w:pPr>
            <w:r>
              <w:rPr>
                <w:rFonts w:cs="Calibri"/>
                <w:bCs/>
                <w:szCs w:val="22"/>
              </w:rPr>
              <w:t>Opción 2</w:t>
            </w:r>
          </w:p>
        </w:tc>
        <w:tc>
          <w:tcPr>
            <w:tcW w:w="2040" w:type="dxa"/>
            <w:shd w:val="pct20" w:color="auto" w:fill="auto"/>
          </w:tcPr>
          <w:p w14:paraId="38DAC393" w14:textId="1100F62F" w:rsidR="00533511" w:rsidRPr="00D45F5D" w:rsidRDefault="00533511" w:rsidP="00533511">
            <w:pPr>
              <w:jc w:val="center"/>
              <w:rPr>
                <w:rFonts w:cs="Calibri"/>
                <w:szCs w:val="22"/>
              </w:rPr>
            </w:pPr>
            <w:r w:rsidRPr="008B3BE9">
              <w:t xml:space="preserve">1.214  </w:t>
            </w:r>
          </w:p>
        </w:tc>
        <w:tc>
          <w:tcPr>
            <w:tcW w:w="2040" w:type="dxa"/>
            <w:shd w:val="pct20" w:color="auto" w:fill="auto"/>
          </w:tcPr>
          <w:p w14:paraId="3B8DBDA3" w14:textId="6CF1180D" w:rsidR="00533511" w:rsidRPr="00D45F5D" w:rsidRDefault="00533511" w:rsidP="00533511">
            <w:pPr>
              <w:jc w:val="center"/>
            </w:pPr>
            <w:r w:rsidRPr="008B3BE9">
              <w:t xml:space="preserve">1.104  </w:t>
            </w:r>
          </w:p>
        </w:tc>
        <w:tc>
          <w:tcPr>
            <w:tcW w:w="2040" w:type="dxa"/>
            <w:shd w:val="pct20" w:color="auto" w:fill="auto"/>
          </w:tcPr>
          <w:p w14:paraId="47B0EAE2" w14:textId="717809B2" w:rsidR="00533511" w:rsidRPr="00D45F5D" w:rsidRDefault="00533511" w:rsidP="00533511">
            <w:pPr>
              <w:jc w:val="center"/>
            </w:pPr>
            <w:r w:rsidRPr="001842E5">
              <w:t xml:space="preserve">1.643  </w:t>
            </w:r>
          </w:p>
        </w:tc>
        <w:tc>
          <w:tcPr>
            <w:tcW w:w="2041" w:type="dxa"/>
            <w:shd w:val="pct20" w:color="auto" w:fill="auto"/>
          </w:tcPr>
          <w:p w14:paraId="692FC3AE" w14:textId="529E92FF" w:rsidR="00533511" w:rsidRPr="00D45F5D" w:rsidRDefault="00533511" w:rsidP="00533511">
            <w:pPr>
              <w:jc w:val="center"/>
              <w:rPr>
                <w:rFonts w:cs="Calibri"/>
                <w:szCs w:val="22"/>
              </w:rPr>
            </w:pPr>
            <w:r w:rsidRPr="007E3B8B">
              <w:t xml:space="preserve">766  </w:t>
            </w:r>
          </w:p>
        </w:tc>
      </w:tr>
      <w:tr w:rsidR="00533511" w:rsidRPr="00D45F5D" w14:paraId="64B19D2D" w14:textId="77777777" w:rsidTr="005C5CC5">
        <w:tc>
          <w:tcPr>
            <w:tcW w:w="2040" w:type="dxa"/>
            <w:tcBorders>
              <w:bottom w:val="single" w:sz="4" w:space="0" w:color="auto"/>
            </w:tcBorders>
            <w:shd w:val="clear" w:color="auto" w:fill="auto"/>
          </w:tcPr>
          <w:p w14:paraId="18253DE3" w14:textId="03C3FD8B" w:rsidR="00533511" w:rsidRPr="00D45F5D" w:rsidRDefault="00533511" w:rsidP="00533511">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7834A6A7" w:rsidR="00533511" w:rsidRPr="00D45F5D" w:rsidRDefault="00533511" w:rsidP="00533511">
            <w:pPr>
              <w:jc w:val="center"/>
              <w:rPr>
                <w:rFonts w:cs="Calibri"/>
                <w:szCs w:val="22"/>
              </w:rPr>
            </w:pPr>
            <w:r w:rsidRPr="008B3BE9">
              <w:t xml:space="preserve">1.052  </w:t>
            </w:r>
          </w:p>
        </w:tc>
        <w:tc>
          <w:tcPr>
            <w:tcW w:w="2040" w:type="dxa"/>
            <w:tcBorders>
              <w:bottom w:val="single" w:sz="4" w:space="0" w:color="auto"/>
            </w:tcBorders>
            <w:shd w:val="clear" w:color="auto" w:fill="auto"/>
          </w:tcPr>
          <w:p w14:paraId="6068716B" w14:textId="16EA3F4B" w:rsidR="00533511" w:rsidRPr="00D45F5D" w:rsidRDefault="00533511" w:rsidP="00533511">
            <w:pPr>
              <w:jc w:val="center"/>
            </w:pPr>
            <w:r w:rsidRPr="008B3BE9">
              <w:t xml:space="preserve">1.019  </w:t>
            </w:r>
          </w:p>
        </w:tc>
        <w:tc>
          <w:tcPr>
            <w:tcW w:w="2040" w:type="dxa"/>
            <w:tcBorders>
              <w:bottom w:val="single" w:sz="4" w:space="0" w:color="auto"/>
            </w:tcBorders>
            <w:shd w:val="clear" w:color="auto" w:fill="auto"/>
          </w:tcPr>
          <w:p w14:paraId="21D40EF5" w14:textId="2518D399" w:rsidR="00533511" w:rsidRPr="00D45F5D" w:rsidRDefault="00533511" w:rsidP="00533511">
            <w:pPr>
              <w:jc w:val="center"/>
            </w:pPr>
            <w:r w:rsidRPr="001842E5">
              <w:t xml:space="preserve">1.403  </w:t>
            </w:r>
          </w:p>
        </w:tc>
        <w:tc>
          <w:tcPr>
            <w:tcW w:w="2041" w:type="dxa"/>
            <w:tcBorders>
              <w:bottom w:val="single" w:sz="4" w:space="0" w:color="auto"/>
            </w:tcBorders>
            <w:shd w:val="clear" w:color="auto" w:fill="auto"/>
          </w:tcPr>
          <w:p w14:paraId="5F4E94DC" w14:textId="287A2AF6" w:rsidR="00533511" w:rsidRPr="00D45F5D" w:rsidRDefault="00533511" w:rsidP="00533511">
            <w:pPr>
              <w:jc w:val="center"/>
              <w:rPr>
                <w:rFonts w:cs="Calibri"/>
                <w:szCs w:val="22"/>
              </w:rPr>
            </w:pPr>
            <w:r w:rsidRPr="007E3B8B">
              <w:t xml:space="preserve">669  </w:t>
            </w:r>
          </w:p>
        </w:tc>
      </w:tr>
      <w:bookmarkEnd w:id="1"/>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77777777" w:rsidR="00696708" w:rsidRPr="008B42AB" w:rsidRDefault="00696708" w:rsidP="00696708">
      <w:pPr>
        <w:pStyle w:val="vinetas"/>
        <w:jc w:val="both"/>
      </w:pPr>
      <w:r w:rsidRPr="008B42AB">
        <w:t xml:space="preserve">Para este programa se requiere el vuelo doméstico en la ruta </w:t>
      </w:r>
      <w:r w:rsidRPr="0092216C">
        <w:t>Guatemala – Flores – Guatemala</w:t>
      </w:r>
      <w:r w:rsidRPr="008B42AB">
        <w:t>.</w:t>
      </w:r>
    </w:p>
    <w:p w14:paraId="37EB0133" w14:textId="77777777" w:rsidR="00696708" w:rsidRPr="008B42AB" w:rsidRDefault="00696708" w:rsidP="00696708">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12ED111" w14:textId="77777777" w:rsidR="00853C8E" w:rsidRDefault="00853C8E" w:rsidP="00ED505D">
      <w:pPr>
        <w:pStyle w:val="dias"/>
        <w:rPr>
          <w:caps w:val="0"/>
          <w:color w:val="1F3864"/>
          <w:sz w:val="28"/>
          <w:szCs w:val="28"/>
        </w:rPr>
      </w:pPr>
    </w:p>
    <w:p w14:paraId="187EF3AF" w14:textId="77777777" w:rsidR="00853C8E" w:rsidRDefault="00853C8E" w:rsidP="00ED505D">
      <w:pPr>
        <w:pStyle w:val="dias"/>
        <w:rPr>
          <w:caps w:val="0"/>
          <w:color w:val="1F3864"/>
          <w:sz w:val="28"/>
          <w:szCs w:val="28"/>
        </w:rPr>
      </w:pPr>
    </w:p>
    <w:p w14:paraId="0069546D" w14:textId="77777777" w:rsidR="00853C8E" w:rsidRDefault="00853C8E" w:rsidP="00ED505D">
      <w:pPr>
        <w:pStyle w:val="dias"/>
        <w:rPr>
          <w:caps w:val="0"/>
          <w:color w:val="1F3864"/>
          <w:sz w:val="28"/>
          <w:szCs w:val="28"/>
        </w:rPr>
      </w:pPr>
    </w:p>
    <w:p w14:paraId="05894501" w14:textId="77777777" w:rsidR="00853C8E" w:rsidRDefault="00853C8E" w:rsidP="00ED505D">
      <w:pPr>
        <w:pStyle w:val="dias"/>
        <w:rPr>
          <w:caps w:val="0"/>
          <w:color w:val="1F3864"/>
          <w:sz w:val="28"/>
          <w:szCs w:val="28"/>
        </w:rPr>
      </w:pPr>
    </w:p>
    <w:p w14:paraId="002849EA" w14:textId="77777777" w:rsidR="00853C8E" w:rsidRDefault="00853C8E" w:rsidP="00ED505D">
      <w:pPr>
        <w:pStyle w:val="dias"/>
        <w:rPr>
          <w:caps w:val="0"/>
          <w:color w:val="1F3864"/>
          <w:sz w:val="28"/>
          <w:szCs w:val="28"/>
        </w:rPr>
      </w:pPr>
    </w:p>
    <w:p w14:paraId="6734AA6D" w14:textId="77777777" w:rsidR="00853C8E" w:rsidRDefault="00853C8E" w:rsidP="00ED505D">
      <w:pPr>
        <w:pStyle w:val="dias"/>
        <w:rPr>
          <w:caps w:val="0"/>
          <w:color w:val="1F3864"/>
          <w:sz w:val="28"/>
          <w:szCs w:val="28"/>
        </w:rPr>
      </w:pPr>
    </w:p>
    <w:p w14:paraId="7FACB10F" w14:textId="24A84A3C"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533511" w14:paraId="425A22D3" w14:textId="77777777" w:rsidTr="00E33CC1">
        <w:tc>
          <w:tcPr>
            <w:tcW w:w="3356" w:type="dxa"/>
          </w:tcPr>
          <w:p w14:paraId="519B877B" w14:textId="77777777" w:rsidR="00533511" w:rsidRDefault="00533511" w:rsidP="00533511">
            <w:pPr>
              <w:jc w:val="center"/>
            </w:pPr>
            <w:r w:rsidRPr="008C4B07">
              <w:t>Antigua Guatemala</w:t>
            </w:r>
          </w:p>
        </w:tc>
        <w:tc>
          <w:tcPr>
            <w:tcW w:w="3357" w:type="dxa"/>
          </w:tcPr>
          <w:p w14:paraId="56A96009" w14:textId="36294EA9" w:rsidR="00533511" w:rsidRDefault="00533511" w:rsidP="00533511">
            <w:pPr>
              <w:jc w:val="center"/>
            </w:pPr>
            <w:r w:rsidRPr="00F3144E">
              <w:t>Camino Real Antigua</w:t>
            </w:r>
          </w:p>
        </w:tc>
        <w:tc>
          <w:tcPr>
            <w:tcW w:w="3357" w:type="dxa"/>
          </w:tcPr>
          <w:p w14:paraId="3AD617C1" w14:textId="224E93AB" w:rsidR="00533511" w:rsidRDefault="00533511" w:rsidP="00533511">
            <w:pPr>
              <w:jc w:val="center"/>
            </w:pPr>
            <w:r>
              <w:t>Primera Superior</w:t>
            </w:r>
          </w:p>
        </w:tc>
      </w:tr>
      <w:tr w:rsidR="00533511" w14:paraId="2D606A21" w14:textId="77777777" w:rsidTr="00E33CC1">
        <w:tc>
          <w:tcPr>
            <w:tcW w:w="3356" w:type="dxa"/>
          </w:tcPr>
          <w:p w14:paraId="16F6DF15" w14:textId="77777777" w:rsidR="00533511" w:rsidRPr="008C4B07" w:rsidRDefault="00533511" w:rsidP="00533511">
            <w:pPr>
              <w:jc w:val="center"/>
            </w:pPr>
            <w:r>
              <w:t>Lago de Atitlán</w:t>
            </w:r>
          </w:p>
        </w:tc>
        <w:tc>
          <w:tcPr>
            <w:tcW w:w="3357" w:type="dxa"/>
          </w:tcPr>
          <w:p w14:paraId="17D8E7B9" w14:textId="399CA5F0" w:rsidR="00533511" w:rsidRPr="00EF1CDC" w:rsidRDefault="00533511" w:rsidP="00533511">
            <w:pPr>
              <w:jc w:val="center"/>
            </w:pPr>
            <w:r w:rsidRPr="00F3144E">
              <w:t>Atitlán</w:t>
            </w:r>
          </w:p>
        </w:tc>
        <w:tc>
          <w:tcPr>
            <w:tcW w:w="3357" w:type="dxa"/>
          </w:tcPr>
          <w:p w14:paraId="773E556F" w14:textId="28C5A492" w:rsidR="00533511" w:rsidRDefault="00533511" w:rsidP="00533511">
            <w:pPr>
              <w:jc w:val="center"/>
            </w:pPr>
            <w:r>
              <w:t>Primera</w:t>
            </w:r>
          </w:p>
        </w:tc>
      </w:tr>
      <w:tr w:rsidR="00533511" w14:paraId="166DCEE7" w14:textId="77777777" w:rsidTr="00E33CC1">
        <w:tc>
          <w:tcPr>
            <w:tcW w:w="3356" w:type="dxa"/>
          </w:tcPr>
          <w:p w14:paraId="66D42F8E" w14:textId="77777777" w:rsidR="00533511" w:rsidRPr="008C4B07" w:rsidRDefault="00533511" w:rsidP="00533511">
            <w:pPr>
              <w:jc w:val="center"/>
            </w:pPr>
            <w:r w:rsidRPr="008C4B07">
              <w:t>Ciudad de Guatemala</w:t>
            </w:r>
          </w:p>
        </w:tc>
        <w:tc>
          <w:tcPr>
            <w:tcW w:w="3357" w:type="dxa"/>
          </w:tcPr>
          <w:p w14:paraId="753143EF" w14:textId="410DA2CB" w:rsidR="00533511" w:rsidRPr="00EF1CDC" w:rsidRDefault="00533511" w:rsidP="00533511">
            <w:pPr>
              <w:jc w:val="center"/>
            </w:pPr>
            <w:r w:rsidRPr="00F3144E">
              <w:t xml:space="preserve">Westin Camino Real </w:t>
            </w:r>
          </w:p>
        </w:tc>
        <w:tc>
          <w:tcPr>
            <w:tcW w:w="3357" w:type="dxa"/>
          </w:tcPr>
          <w:p w14:paraId="7E08107F" w14:textId="2CDF8AC0" w:rsidR="00533511" w:rsidRDefault="00533511" w:rsidP="00533511">
            <w:pPr>
              <w:jc w:val="center"/>
            </w:pPr>
            <w:r>
              <w:t>Primera Superior</w:t>
            </w:r>
          </w:p>
        </w:tc>
      </w:tr>
      <w:tr w:rsidR="00533511" w14:paraId="4E1AF685" w14:textId="77777777" w:rsidTr="00E33CC1">
        <w:tc>
          <w:tcPr>
            <w:tcW w:w="3356" w:type="dxa"/>
          </w:tcPr>
          <w:p w14:paraId="293C51BD" w14:textId="392AB3C6" w:rsidR="00533511" w:rsidRPr="008C4B07" w:rsidRDefault="00533511" w:rsidP="00533511">
            <w:pPr>
              <w:jc w:val="center"/>
            </w:pPr>
            <w:r>
              <w:t>Flores</w:t>
            </w:r>
          </w:p>
        </w:tc>
        <w:tc>
          <w:tcPr>
            <w:tcW w:w="3357" w:type="dxa"/>
          </w:tcPr>
          <w:p w14:paraId="0A188379" w14:textId="6ADD12D7" w:rsidR="00533511" w:rsidRPr="004D5630" w:rsidRDefault="00533511" w:rsidP="00533511">
            <w:pPr>
              <w:jc w:val="center"/>
            </w:pPr>
            <w:r w:rsidRPr="00F3144E">
              <w:t>Bolontiku</w:t>
            </w:r>
          </w:p>
        </w:tc>
        <w:tc>
          <w:tcPr>
            <w:tcW w:w="3357" w:type="dxa"/>
          </w:tcPr>
          <w:p w14:paraId="69787B31" w14:textId="6C666B98" w:rsidR="00533511" w:rsidRDefault="00533511" w:rsidP="00533511">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r w:rsidR="00533511" w14:paraId="47F94BC6" w14:textId="77777777" w:rsidTr="00873A28">
        <w:tc>
          <w:tcPr>
            <w:tcW w:w="3356" w:type="dxa"/>
          </w:tcPr>
          <w:p w14:paraId="0AA03836" w14:textId="3E41DC2A" w:rsidR="00533511" w:rsidRPr="008C4B07" w:rsidRDefault="00533511" w:rsidP="00873A28">
            <w:pPr>
              <w:jc w:val="center"/>
            </w:pPr>
            <w:r>
              <w:t>Flores</w:t>
            </w:r>
          </w:p>
        </w:tc>
        <w:tc>
          <w:tcPr>
            <w:tcW w:w="3357" w:type="dxa"/>
          </w:tcPr>
          <w:p w14:paraId="3F991768" w14:textId="07F932C4" w:rsidR="00533511" w:rsidRPr="00EF1CDC" w:rsidRDefault="00533511" w:rsidP="00873A28">
            <w:pPr>
              <w:jc w:val="center"/>
            </w:pPr>
            <w:r>
              <w:t>Casona del Lago</w:t>
            </w:r>
          </w:p>
        </w:tc>
        <w:tc>
          <w:tcPr>
            <w:tcW w:w="3357" w:type="dxa"/>
            <w:vAlign w:val="center"/>
          </w:tcPr>
          <w:p w14:paraId="6F23B590" w14:textId="21355F30" w:rsidR="00533511" w:rsidRDefault="00533511" w:rsidP="00873A28">
            <w:pPr>
              <w:jc w:val="center"/>
            </w:pPr>
            <w:r>
              <w:t>Primera</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r w:rsidR="00533511" w14:paraId="5273B12B" w14:textId="77777777" w:rsidTr="00873A28">
        <w:tc>
          <w:tcPr>
            <w:tcW w:w="3356" w:type="dxa"/>
          </w:tcPr>
          <w:p w14:paraId="2C6A2DB3" w14:textId="7FA7FA17" w:rsidR="00533511" w:rsidRPr="008C4B07" w:rsidRDefault="00533511" w:rsidP="00873A28">
            <w:pPr>
              <w:jc w:val="center"/>
            </w:pPr>
            <w:r>
              <w:t>Flores</w:t>
            </w:r>
          </w:p>
        </w:tc>
        <w:tc>
          <w:tcPr>
            <w:tcW w:w="3357" w:type="dxa"/>
          </w:tcPr>
          <w:p w14:paraId="0067EDE5" w14:textId="7B15F5ED" w:rsidR="00533511" w:rsidRPr="00736AE9" w:rsidRDefault="00533511" w:rsidP="00873A28">
            <w:pPr>
              <w:jc w:val="center"/>
            </w:pPr>
            <w:r>
              <w:t>Del Patio</w:t>
            </w:r>
          </w:p>
        </w:tc>
        <w:tc>
          <w:tcPr>
            <w:tcW w:w="3357" w:type="dxa"/>
            <w:vAlign w:val="center"/>
          </w:tcPr>
          <w:p w14:paraId="2E1E10B5" w14:textId="1EA75411" w:rsidR="00533511" w:rsidRDefault="00533511" w:rsidP="00873A28">
            <w:pPr>
              <w:jc w:val="center"/>
            </w:pPr>
            <w:r>
              <w:t>Turista Superior</w:t>
            </w:r>
          </w:p>
        </w:tc>
      </w:tr>
    </w:tbl>
    <w:p w14:paraId="560101BE" w14:textId="77777777" w:rsidR="00ED505D" w:rsidRDefault="00ED505D" w:rsidP="005E1F5C">
      <w:pPr>
        <w:pStyle w:val="itinerario"/>
      </w:pPr>
    </w:p>
    <w:p w14:paraId="67450F00" w14:textId="77777777" w:rsidR="0002440E" w:rsidRDefault="0002440E" w:rsidP="0002440E">
      <w:pPr>
        <w:pStyle w:val="dias"/>
        <w:jc w:val="both"/>
        <w:rPr>
          <w:rStyle w:val="subtitulosCar"/>
          <w:b/>
          <w:bCs/>
          <w:caps w:val="0"/>
          <w:color w:val="1F3864"/>
        </w:rPr>
      </w:pPr>
      <w:r>
        <w:rPr>
          <w:rStyle w:val="subtitulosCar"/>
          <w:b/>
          <w:bCs/>
          <w:caps w:val="0"/>
          <w:color w:val="1F3864"/>
        </w:rPr>
        <w:t>VISITAS Y EXCURSIONES</w:t>
      </w:r>
      <w:r w:rsidRPr="00744E6E">
        <w:rPr>
          <w:rStyle w:val="subtitulosCar"/>
          <w:b/>
          <w:bCs/>
          <w:caps w:val="0"/>
          <w:color w:val="1F3864"/>
        </w:rPr>
        <w:t xml:space="preserve"> OPCIONALES</w:t>
      </w:r>
    </w:p>
    <w:p w14:paraId="5F5D5D2C" w14:textId="77777777" w:rsidR="0002440E" w:rsidRPr="003801CF" w:rsidRDefault="0002440E" w:rsidP="0002440E">
      <w:pPr>
        <w:pStyle w:val="itinerario"/>
        <w:rPr>
          <w:b/>
          <w:bCs/>
          <w:caps/>
          <w:color w:val="1F3864"/>
          <w:sz w:val="28"/>
          <w:szCs w:val="28"/>
        </w:rPr>
      </w:pPr>
      <w:r w:rsidRPr="003801CF">
        <w:rPr>
          <w:b/>
          <w:bCs/>
          <w:color w:val="1F3864"/>
          <w:sz w:val="28"/>
          <w:szCs w:val="28"/>
        </w:rPr>
        <w:t>PRECIOS POR PERSONA EN USD</w:t>
      </w:r>
      <w:r w:rsidRPr="003801CF">
        <w:rPr>
          <w:b/>
          <w:bCs/>
          <w:caps/>
          <w:color w:val="1F3864"/>
          <w:sz w:val="28"/>
          <w:szCs w:val="28"/>
        </w:rPr>
        <w:t xml:space="preserve"> EN SERVICIO COMPARTIDO</w:t>
      </w:r>
    </w:p>
    <w:p w14:paraId="1BCC4996" w14:textId="77777777" w:rsidR="0002440E" w:rsidRPr="00744E6E" w:rsidRDefault="0002440E" w:rsidP="0002440E">
      <w:pPr>
        <w:pStyle w:val="itinerario"/>
      </w:pPr>
    </w:p>
    <w:tbl>
      <w:tblPr>
        <w:tblStyle w:val="Tablaconcuadrcula"/>
        <w:tblW w:w="0" w:type="auto"/>
        <w:tblLook w:val="04A0" w:firstRow="1" w:lastRow="0" w:firstColumn="1" w:lastColumn="0" w:noHBand="0" w:noVBand="1"/>
      </w:tblPr>
      <w:tblGrid>
        <w:gridCol w:w="5098"/>
        <w:gridCol w:w="2835"/>
        <w:gridCol w:w="2137"/>
      </w:tblGrid>
      <w:tr w:rsidR="0002440E" w14:paraId="2360F5A7" w14:textId="77777777" w:rsidTr="00553199">
        <w:tc>
          <w:tcPr>
            <w:tcW w:w="5098" w:type="dxa"/>
            <w:shd w:val="clear" w:color="auto" w:fill="1F3864"/>
            <w:vAlign w:val="center"/>
          </w:tcPr>
          <w:p w14:paraId="072FC8DA" w14:textId="77777777" w:rsidR="0002440E" w:rsidRPr="00744E6E" w:rsidRDefault="0002440E" w:rsidP="00553199">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w:t>
            </w:r>
          </w:p>
        </w:tc>
        <w:tc>
          <w:tcPr>
            <w:tcW w:w="2835" w:type="dxa"/>
            <w:shd w:val="clear" w:color="auto" w:fill="1F3864"/>
          </w:tcPr>
          <w:p w14:paraId="4F390000" w14:textId="77777777" w:rsidR="0002440E" w:rsidRPr="000528F1" w:rsidRDefault="0002440E" w:rsidP="00553199">
            <w:pPr>
              <w:jc w:val="center"/>
              <w:rPr>
                <w:b/>
                <w:color w:val="FFFFFF" w:themeColor="background1"/>
                <w:sz w:val="28"/>
                <w:szCs w:val="28"/>
                <w:lang w:val="es-ES" w:eastAsia="es-ES" w:bidi="ar-SA"/>
              </w:rPr>
            </w:pPr>
            <w:r>
              <w:rPr>
                <w:b/>
                <w:color w:val="FFFFFF" w:themeColor="background1"/>
                <w:sz w:val="28"/>
                <w:szCs w:val="28"/>
                <w:lang w:val="es-ES" w:eastAsia="es-ES" w:bidi="ar-SA"/>
              </w:rPr>
              <w:t>Observaciones</w:t>
            </w:r>
          </w:p>
        </w:tc>
        <w:tc>
          <w:tcPr>
            <w:tcW w:w="2137" w:type="dxa"/>
            <w:shd w:val="clear" w:color="auto" w:fill="1F3864"/>
            <w:vAlign w:val="center"/>
          </w:tcPr>
          <w:p w14:paraId="58C1F1AA" w14:textId="77777777" w:rsidR="0002440E" w:rsidRPr="00744E6E" w:rsidRDefault="0002440E" w:rsidP="00553199">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2 personas</w:t>
            </w:r>
          </w:p>
        </w:tc>
      </w:tr>
      <w:tr w:rsidR="0002440E" w14:paraId="7AF5A14B" w14:textId="77777777" w:rsidTr="00553199">
        <w:tc>
          <w:tcPr>
            <w:tcW w:w="5098" w:type="dxa"/>
            <w:vAlign w:val="center"/>
          </w:tcPr>
          <w:p w14:paraId="59BCDAE9" w14:textId="00841D2A" w:rsidR="0002440E" w:rsidRPr="000044C9" w:rsidRDefault="00853C8E" w:rsidP="00553199">
            <w:pPr>
              <w:jc w:val="center"/>
              <w:rPr>
                <w:lang w:val="es-ES" w:eastAsia="es-ES" w:bidi="ar-SA"/>
              </w:rPr>
            </w:pPr>
            <w:r>
              <w:rPr>
                <w:lang w:eastAsia="es-ES" w:bidi="ar-SA"/>
              </w:rPr>
              <w:t>Flores – Visita al s</w:t>
            </w:r>
            <w:r w:rsidR="00E8587A" w:rsidRPr="00E8587A">
              <w:rPr>
                <w:lang w:eastAsia="es-ES" w:bidi="ar-SA"/>
              </w:rPr>
              <w:t>itio Arqueológico de Yaxhá</w:t>
            </w:r>
          </w:p>
        </w:tc>
        <w:tc>
          <w:tcPr>
            <w:tcW w:w="2835" w:type="dxa"/>
          </w:tcPr>
          <w:p w14:paraId="3D271548" w14:textId="2412BDBE" w:rsidR="0002440E" w:rsidRDefault="0002440E" w:rsidP="00553199">
            <w:pPr>
              <w:jc w:val="center"/>
            </w:pPr>
            <w:r>
              <w:t xml:space="preserve">Opera </w:t>
            </w:r>
            <w:r w:rsidR="00853C8E">
              <w:t>lunes y jueves</w:t>
            </w:r>
          </w:p>
        </w:tc>
        <w:tc>
          <w:tcPr>
            <w:tcW w:w="2137" w:type="dxa"/>
            <w:vAlign w:val="center"/>
          </w:tcPr>
          <w:p w14:paraId="1F682F91" w14:textId="08038BE4" w:rsidR="0002440E" w:rsidRDefault="0002440E" w:rsidP="00553199">
            <w:pPr>
              <w:jc w:val="center"/>
            </w:pPr>
            <w:r>
              <w:t>1</w:t>
            </w:r>
            <w:r w:rsidR="00853C8E">
              <w:t>25</w:t>
            </w:r>
          </w:p>
        </w:tc>
      </w:tr>
    </w:tbl>
    <w:p w14:paraId="70ABF3C5" w14:textId="77777777" w:rsidR="0002440E" w:rsidRDefault="0002440E" w:rsidP="0002440E">
      <w:pPr>
        <w:pStyle w:val="itinerario"/>
      </w:pPr>
    </w:p>
    <w:p w14:paraId="0FB3B5FE" w14:textId="77777777" w:rsidR="0002440E" w:rsidRDefault="0002440E" w:rsidP="0002440E">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538040E9" w14:textId="250C2670" w:rsidR="0016392C" w:rsidRDefault="0016392C" w:rsidP="005E1F5C">
      <w:pPr>
        <w:pStyle w:val="itinerario"/>
      </w:pPr>
    </w:p>
    <w:p w14:paraId="5E2B62E3" w14:textId="6A7AFC86" w:rsidR="0002440E" w:rsidRDefault="0002440E" w:rsidP="005E1F5C">
      <w:pPr>
        <w:pStyle w:val="itinerario"/>
      </w:pPr>
    </w:p>
    <w:p w14:paraId="0B369439" w14:textId="77777777" w:rsidR="00853C8E" w:rsidRDefault="00853C8E"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EA1D0CD" w14:textId="77777777" w:rsidR="00853C8E" w:rsidRDefault="00853C8E" w:rsidP="007F04A3">
      <w:pPr>
        <w:pStyle w:val="dias"/>
        <w:rPr>
          <w:caps w:val="0"/>
          <w:color w:val="1F3864"/>
          <w:sz w:val="28"/>
          <w:szCs w:val="28"/>
        </w:rPr>
      </w:pPr>
    </w:p>
    <w:p w14:paraId="1FBA67D9" w14:textId="77777777" w:rsidR="00853C8E" w:rsidRDefault="00853C8E" w:rsidP="007F04A3">
      <w:pPr>
        <w:pStyle w:val="dias"/>
        <w:rPr>
          <w:caps w:val="0"/>
          <w:color w:val="1F3864"/>
          <w:sz w:val="28"/>
          <w:szCs w:val="28"/>
        </w:rPr>
      </w:pPr>
    </w:p>
    <w:p w14:paraId="27F1C349" w14:textId="40D3FDBF"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5A738B" w:rsidP="007F04A3">
      <w:pPr>
        <w:pStyle w:val="vinetas"/>
      </w:pPr>
      <w:hyperlink r:id="rId9" w:history="1">
        <w:r w:rsidR="007F04A3" w:rsidRPr="000E435B">
          <w:rPr>
            <w:rStyle w:val="Hipervnculo"/>
          </w:rPr>
          <w:t>asesor1@allreps.com</w:t>
        </w:r>
      </w:hyperlink>
    </w:p>
    <w:p w14:paraId="741F9EB6" w14:textId="77777777" w:rsidR="007F04A3" w:rsidRPr="005C30B1" w:rsidRDefault="005A738B"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13978437" w14:textId="77777777" w:rsidR="00853C8E" w:rsidRDefault="00853C8E" w:rsidP="007F04A3">
      <w:pPr>
        <w:pStyle w:val="dias"/>
        <w:jc w:val="both"/>
        <w:rPr>
          <w:caps w:val="0"/>
          <w:color w:val="1F3864"/>
          <w:sz w:val="28"/>
          <w:szCs w:val="28"/>
        </w:rPr>
      </w:pPr>
    </w:p>
    <w:p w14:paraId="4A62EEB9" w14:textId="77777777" w:rsidR="00853C8E" w:rsidRDefault="00853C8E" w:rsidP="007F04A3">
      <w:pPr>
        <w:pStyle w:val="dias"/>
        <w:jc w:val="both"/>
        <w:rPr>
          <w:caps w:val="0"/>
          <w:color w:val="1F3864"/>
          <w:sz w:val="28"/>
          <w:szCs w:val="28"/>
        </w:rPr>
      </w:pPr>
    </w:p>
    <w:p w14:paraId="040C0B7F" w14:textId="77777777" w:rsidR="00853C8E" w:rsidRDefault="00853C8E" w:rsidP="007F04A3">
      <w:pPr>
        <w:pStyle w:val="dias"/>
        <w:jc w:val="both"/>
        <w:rPr>
          <w:caps w:val="0"/>
          <w:color w:val="1F3864"/>
          <w:sz w:val="28"/>
          <w:szCs w:val="28"/>
        </w:rPr>
      </w:pPr>
    </w:p>
    <w:p w14:paraId="05693F58" w14:textId="506D16AF"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1481"/>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3511"/>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738B"/>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3EA8"/>
    <w:rsid w:val="006678E2"/>
    <w:rsid w:val="00670641"/>
    <w:rsid w:val="006775B0"/>
    <w:rsid w:val="00681834"/>
    <w:rsid w:val="0069077B"/>
    <w:rsid w:val="00696708"/>
    <w:rsid w:val="006A28FB"/>
    <w:rsid w:val="006A7217"/>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A5D41"/>
    <w:rsid w:val="007B014F"/>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53C8E"/>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3DA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105A"/>
    <w:rsid w:val="00AE3ED3"/>
    <w:rsid w:val="00AE7465"/>
    <w:rsid w:val="00B02222"/>
    <w:rsid w:val="00B03F4D"/>
    <w:rsid w:val="00B14715"/>
    <w:rsid w:val="00B14D04"/>
    <w:rsid w:val="00B15598"/>
    <w:rsid w:val="00B176C4"/>
    <w:rsid w:val="00B20797"/>
    <w:rsid w:val="00B24986"/>
    <w:rsid w:val="00B421F0"/>
    <w:rsid w:val="00B46C7D"/>
    <w:rsid w:val="00B505FD"/>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13CD"/>
    <w:rsid w:val="00DE58FE"/>
    <w:rsid w:val="00DE73F7"/>
    <w:rsid w:val="00E02402"/>
    <w:rsid w:val="00E0454C"/>
    <w:rsid w:val="00E05075"/>
    <w:rsid w:val="00E11DC8"/>
    <w:rsid w:val="00E43DED"/>
    <w:rsid w:val="00E513E0"/>
    <w:rsid w:val="00E5468F"/>
    <w:rsid w:val="00E57EAD"/>
    <w:rsid w:val="00E64A72"/>
    <w:rsid w:val="00E668EA"/>
    <w:rsid w:val="00E73CB9"/>
    <w:rsid w:val="00E76F9F"/>
    <w:rsid w:val="00E8587A"/>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6090</Words>
  <Characters>33497</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2024-04-03T20:08:00Z</dcterms:created>
  <dcterms:modified xsi:type="dcterms:W3CDTF">2024-04-03T21:55:00Z</dcterms:modified>
</cp:coreProperties>
</file>