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5B36CA" w:rsidRPr="005B36CA" w14:paraId="1BA743EF" w14:textId="77777777" w:rsidTr="00FD03E3">
        <w:tc>
          <w:tcPr>
            <w:tcW w:w="10060" w:type="dxa"/>
            <w:shd w:val="clear" w:color="auto" w:fill="1F3864"/>
          </w:tcPr>
          <w:p w14:paraId="79BB25D5" w14:textId="77777777" w:rsidR="005B36CA" w:rsidRPr="005B36CA" w:rsidRDefault="00BB4192" w:rsidP="005B36CA">
            <w:pPr>
              <w:spacing w:line="20" w:lineRule="atLeast"/>
              <w:jc w:val="center"/>
              <w:rPr>
                <w:b/>
                <w:color w:val="FFFFFF" w:themeColor="background1"/>
                <w:sz w:val="64"/>
                <w:szCs w:val="64"/>
              </w:rPr>
            </w:pPr>
            <w:r w:rsidRPr="005B36CA">
              <w:rPr>
                <w:b/>
                <w:color w:val="FFFFFF" w:themeColor="background1"/>
                <w:sz w:val="64"/>
                <w:szCs w:val="64"/>
              </w:rPr>
              <w:t>DUBÁI STOPOVER</w:t>
            </w:r>
          </w:p>
        </w:tc>
      </w:tr>
    </w:tbl>
    <w:p w14:paraId="7AE5DC7F" w14:textId="77777777" w:rsidR="001E2B89" w:rsidRPr="005B36CA" w:rsidRDefault="00FE6356" w:rsidP="002405E5">
      <w:pPr>
        <w:pStyle w:val="subtituloprograma"/>
        <w:rPr>
          <w:color w:val="1F3864"/>
        </w:rPr>
      </w:pPr>
      <w:r w:rsidRPr="005B36CA">
        <w:rPr>
          <w:color w:val="1F3864"/>
        </w:rPr>
        <w:t>2</w:t>
      </w:r>
      <w:r w:rsidR="001E2B89" w:rsidRPr="005B36CA">
        <w:rPr>
          <w:color w:val="1F3864"/>
        </w:rPr>
        <w:t xml:space="preserve"> </w:t>
      </w:r>
      <w:r w:rsidR="003C113F" w:rsidRPr="005B36CA">
        <w:rPr>
          <w:color w:val="1F3864"/>
        </w:rPr>
        <w:t>días</w:t>
      </w:r>
      <w:r w:rsidR="001E2B89" w:rsidRPr="005B36CA">
        <w:rPr>
          <w:color w:val="1F3864"/>
        </w:rPr>
        <w:t xml:space="preserve"> </w:t>
      </w:r>
      <w:r w:rsidRPr="005B36CA">
        <w:rPr>
          <w:color w:val="1F3864"/>
        </w:rPr>
        <w:t>1</w:t>
      </w:r>
      <w:r w:rsidR="00F21270" w:rsidRPr="005B36CA">
        <w:rPr>
          <w:color w:val="1F3864"/>
        </w:rPr>
        <w:t xml:space="preserve"> noche</w:t>
      </w:r>
    </w:p>
    <w:p w14:paraId="5F48E893" w14:textId="77777777" w:rsidR="000B4988" w:rsidRPr="001A1A06" w:rsidRDefault="000B4988" w:rsidP="002405E5">
      <w:pPr>
        <w:pStyle w:val="itinerario"/>
      </w:pPr>
    </w:p>
    <w:p w14:paraId="0B0F33BC" w14:textId="77777777" w:rsidR="002405E5" w:rsidRPr="001A1A06" w:rsidRDefault="002405E5" w:rsidP="002405E5">
      <w:pPr>
        <w:pStyle w:val="itinerario"/>
      </w:pPr>
      <w:r w:rsidRPr="001A1A06">
        <w:rPr>
          <w:noProof/>
          <w:lang w:eastAsia="es-CO" w:bidi="ar-SA"/>
        </w:rPr>
        <w:drawing>
          <wp:inline distT="0" distB="0" distL="0" distR="0" wp14:anchorId="42C4418C" wp14:editId="7E13730B">
            <wp:extent cx="6400800" cy="231394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1.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14:paraId="61406F17" w14:textId="77777777" w:rsidR="000B4988" w:rsidRPr="001A1A06" w:rsidRDefault="000B4988" w:rsidP="002405E5">
      <w:pPr>
        <w:pStyle w:val="itinerario"/>
      </w:pPr>
    </w:p>
    <w:p w14:paraId="7FF29D3E" w14:textId="77777777" w:rsidR="00581801" w:rsidRDefault="00581801" w:rsidP="00581801">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19875633" w14:textId="77777777" w:rsidR="00A3012A" w:rsidRDefault="00A3012A" w:rsidP="008518CD">
      <w:pPr>
        <w:pStyle w:val="itinerario"/>
      </w:pPr>
    </w:p>
    <w:p w14:paraId="7802B3F9" w14:textId="31B89179" w:rsidR="00E668EA" w:rsidRPr="001A1A06" w:rsidRDefault="00125A98" w:rsidP="002405E5">
      <w:pPr>
        <w:pStyle w:val="dias"/>
      </w:pPr>
      <w:r w:rsidRPr="005B36CA">
        <w:rPr>
          <w:rStyle w:val="diasCar"/>
          <w:b/>
          <w:bCs/>
          <w:color w:val="1F3864"/>
          <w:sz w:val="28"/>
          <w:szCs w:val="28"/>
        </w:rPr>
        <w:t>SALIDA</w:t>
      </w:r>
      <w:r w:rsidRPr="001A1A06">
        <w:rPr>
          <w:rStyle w:val="diasCar"/>
          <w:b/>
          <w:bCs/>
        </w:rPr>
        <w:tab/>
      </w:r>
      <w:r w:rsidRPr="001A1A06">
        <w:rPr>
          <w:b w:val="0"/>
          <w:caps w:val="0"/>
          <w:sz w:val="22"/>
          <w:szCs w:val="22"/>
        </w:rPr>
        <w:t>diaria</w:t>
      </w:r>
    </w:p>
    <w:p w14:paraId="1ABF424F" w14:textId="77777777" w:rsidR="00F21270" w:rsidRPr="005B36CA" w:rsidRDefault="00BB4192" w:rsidP="000B4988">
      <w:pPr>
        <w:pStyle w:val="dias"/>
        <w:rPr>
          <w:color w:val="1F3864"/>
          <w:sz w:val="28"/>
          <w:szCs w:val="28"/>
        </w:rPr>
      </w:pPr>
      <w:r w:rsidRPr="005B36CA">
        <w:rPr>
          <w:caps w:val="0"/>
          <w:color w:val="1F3864"/>
          <w:sz w:val="28"/>
          <w:szCs w:val="28"/>
        </w:rPr>
        <w:t>INCLUYE</w:t>
      </w:r>
    </w:p>
    <w:p w14:paraId="365F8513" w14:textId="77777777" w:rsidR="006F7833" w:rsidRPr="00E26CAB" w:rsidRDefault="006F7833" w:rsidP="00E26CAB">
      <w:pPr>
        <w:pStyle w:val="vinetas"/>
        <w:jc w:val="both"/>
      </w:pPr>
      <w:r w:rsidRPr="00E26CAB">
        <w:t xml:space="preserve">Traslados aeropuerto </w:t>
      </w:r>
      <w:r w:rsidR="00CB15E3" w:rsidRPr="00E26CAB">
        <w:t>–</w:t>
      </w:r>
      <w:r w:rsidRPr="00E26CAB">
        <w:t xml:space="preserve"> hotel</w:t>
      </w:r>
      <w:r w:rsidR="00CB15E3" w:rsidRPr="00E26CAB">
        <w:t xml:space="preserve"> –</w:t>
      </w:r>
      <w:r w:rsidRPr="00E26CAB">
        <w:t xml:space="preserve"> aeropuerto</w:t>
      </w:r>
      <w:r w:rsidR="00CB15E3" w:rsidRPr="00E26CAB">
        <w:t xml:space="preserve"> </w:t>
      </w:r>
      <w:r w:rsidRPr="00E26CAB">
        <w:t xml:space="preserve">en </w:t>
      </w:r>
      <w:r w:rsidR="00CB15E3" w:rsidRPr="00E26CAB">
        <w:t>vehículo</w:t>
      </w:r>
      <w:r w:rsidRPr="00E26CAB">
        <w:t xml:space="preserve"> con aire acondicionado</w:t>
      </w:r>
      <w:r w:rsidR="00FE6356" w:rsidRPr="00E26CAB">
        <w:t xml:space="preserve">, en servicio </w:t>
      </w:r>
      <w:r w:rsidR="00934957" w:rsidRPr="00E26CAB">
        <w:t>compartido</w:t>
      </w:r>
      <w:r w:rsidR="00FE6356" w:rsidRPr="00E26CAB">
        <w:t>.</w:t>
      </w:r>
    </w:p>
    <w:p w14:paraId="09810279" w14:textId="77777777" w:rsidR="006F7833" w:rsidRPr="00E26CAB" w:rsidRDefault="006F7833" w:rsidP="00E26CAB">
      <w:pPr>
        <w:pStyle w:val="vinetas"/>
        <w:jc w:val="both"/>
      </w:pPr>
      <w:r w:rsidRPr="00E26CAB">
        <w:t xml:space="preserve">Recepción por representante de habla hispana en la llegada. </w:t>
      </w:r>
    </w:p>
    <w:p w14:paraId="354883E5" w14:textId="77777777" w:rsidR="006F7833" w:rsidRPr="00E26CAB" w:rsidRDefault="006F7833" w:rsidP="00E26CAB">
      <w:pPr>
        <w:pStyle w:val="vinetas"/>
        <w:jc w:val="both"/>
      </w:pPr>
      <w:r w:rsidRPr="00E26CAB">
        <w:t xml:space="preserve">1 </w:t>
      </w:r>
      <w:r w:rsidR="00C37688" w:rsidRPr="00E26CAB">
        <w:t>n</w:t>
      </w:r>
      <w:r w:rsidR="00E85397" w:rsidRPr="00E26CAB">
        <w:t>oche de</w:t>
      </w:r>
      <w:r w:rsidRPr="00E26CAB">
        <w:t xml:space="preserve"> alojamiento en Dubái en el hotel seleccionado. </w:t>
      </w:r>
    </w:p>
    <w:p w14:paraId="39F8BAEA" w14:textId="77777777" w:rsidR="006F7833" w:rsidRPr="00E26CAB" w:rsidRDefault="006F7833" w:rsidP="00E26CAB">
      <w:pPr>
        <w:pStyle w:val="vinetas"/>
        <w:jc w:val="both"/>
      </w:pPr>
      <w:r w:rsidRPr="00E26CAB">
        <w:t>Desayuno buffet durante la estadía.</w:t>
      </w:r>
      <w:r w:rsidRPr="00E26CAB">
        <w:tab/>
      </w:r>
      <w:r w:rsidRPr="00E26CAB">
        <w:tab/>
      </w:r>
    </w:p>
    <w:p w14:paraId="16276ADE" w14:textId="77777777" w:rsidR="006F7833" w:rsidRPr="00E26CAB" w:rsidRDefault="006F7833" w:rsidP="00E26CAB">
      <w:pPr>
        <w:pStyle w:val="vinetas"/>
        <w:jc w:val="both"/>
      </w:pPr>
      <w:r w:rsidRPr="00E26CAB">
        <w:t xml:space="preserve">Impuestos hoteleros. </w:t>
      </w:r>
    </w:p>
    <w:p w14:paraId="013B818C" w14:textId="77777777" w:rsidR="006F7833" w:rsidRPr="005B36CA" w:rsidRDefault="00BB4192" w:rsidP="006F7833">
      <w:pPr>
        <w:pStyle w:val="dias"/>
        <w:rPr>
          <w:color w:val="1F3864"/>
          <w:sz w:val="28"/>
          <w:szCs w:val="28"/>
        </w:rPr>
      </w:pPr>
      <w:r w:rsidRPr="005B36CA">
        <w:rPr>
          <w:caps w:val="0"/>
          <w:color w:val="1F3864"/>
          <w:sz w:val="28"/>
          <w:szCs w:val="28"/>
        </w:rPr>
        <w:t>DETALLES ESPECIALES</w:t>
      </w:r>
    </w:p>
    <w:p w14:paraId="62E5827E" w14:textId="77777777" w:rsidR="006F7833" w:rsidRPr="001A1A06" w:rsidRDefault="006F7833" w:rsidP="00E037E7">
      <w:pPr>
        <w:pStyle w:val="vinetas"/>
        <w:jc w:val="both"/>
      </w:pPr>
      <w:r w:rsidRPr="001A1A06">
        <w:t>Chocolates y flores a la llegada.</w:t>
      </w:r>
    </w:p>
    <w:p w14:paraId="19CC032E" w14:textId="77777777" w:rsidR="006F7833" w:rsidRPr="001A1A06" w:rsidRDefault="006F7833" w:rsidP="00E037E7">
      <w:pPr>
        <w:pStyle w:val="vinetas"/>
        <w:jc w:val="both"/>
      </w:pPr>
      <w:r w:rsidRPr="001A1A06">
        <w:t>Teléfono para usar durante la estancia.</w:t>
      </w:r>
    </w:p>
    <w:p w14:paraId="42A2ADC3" w14:textId="77777777" w:rsidR="006F7833" w:rsidRDefault="006F7833" w:rsidP="00E037E7">
      <w:pPr>
        <w:pStyle w:val="vinetas"/>
        <w:jc w:val="both"/>
      </w:pPr>
      <w:r w:rsidRPr="001A1A06">
        <w:t>Recuerdo de visita a Emiratos Árabes.</w:t>
      </w:r>
    </w:p>
    <w:p w14:paraId="75F0F890" w14:textId="77777777" w:rsidR="00E26CAB" w:rsidRDefault="00E26CAB" w:rsidP="00E26CAB">
      <w:pPr>
        <w:pStyle w:val="vinetas"/>
        <w:numPr>
          <w:ilvl w:val="0"/>
          <w:numId w:val="0"/>
        </w:numPr>
        <w:jc w:val="both"/>
      </w:pPr>
    </w:p>
    <w:p w14:paraId="387CADA4" w14:textId="77777777" w:rsidR="00E26CAB" w:rsidRDefault="00E26CAB" w:rsidP="00E26CAB">
      <w:pPr>
        <w:pStyle w:val="dias"/>
        <w:rPr>
          <w:caps w:val="0"/>
          <w:color w:val="1F3864"/>
          <w:sz w:val="28"/>
          <w:szCs w:val="28"/>
        </w:rPr>
      </w:pPr>
    </w:p>
    <w:p w14:paraId="221E33D6" w14:textId="77777777" w:rsidR="00F328C7" w:rsidRDefault="00F328C7" w:rsidP="00E26CAB">
      <w:pPr>
        <w:pStyle w:val="dias"/>
        <w:rPr>
          <w:caps w:val="0"/>
          <w:color w:val="1F3864"/>
          <w:sz w:val="28"/>
          <w:szCs w:val="28"/>
        </w:rPr>
      </w:pPr>
    </w:p>
    <w:p w14:paraId="7BB7689D" w14:textId="77777777" w:rsidR="00E26CAB" w:rsidRPr="004A73C4" w:rsidRDefault="00BB4192" w:rsidP="00E26CAB">
      <w:pPr>
        <w:pStyle w:val="dias"/>
        <w:rPr>
          <w:color w:val="1F3864"/>
          <w:sz w:val="28"/>
          <w:szCs w:val="28"/>
        </w:rPr>
      </w:pPr>
      <w:r w:rsidRPr="004A73C4">
        <w:rPr>
          <w:caps w:val="0"/>
          <w:color w:val="1F3864"/>
          <w:sz w:val="28"/>
          <w:szCs w:val="28"/>
        </w:rPr>
        <w:lastRenderedPageBreak/>
        <w:t>NO INCLUYE</w:t>
      </w:r>
    </w:p>
    <w:p w14:paraId="46354100" w14:textId="77777777" w:rsidR="00E26CAB" w:rsidRPr="006C2F51" w:rsidRDefault="00E26CAB" w:rsidP="006C2F51">
      <w:pPr>
        <w:pStyle w:val="vinetas"/>
        <w:jc w:val="both"/>
      </w:pPr>
      <w:r w:rsidRPr="006C2F51">
        <w:t>2% sobre el valor del paquete turístico por el manejo de divisas, valor cobrado por pago en efectivo en moneda extranjera no reembolsable.</w:t>
      </w:r>
    </w:p>
    <w:p w14:paraId="040B817C" w14:textId="77777777" w:rsidR="00E26CAB" w:rsidRPr="006C2F51" w:rsidRDefault="00E26CAB" w:rsidP="006C2F51">
      <w:pPr>
        <w:pStyle w:val="vinetas"/>
        <w:jc w:val="both"/>
      </w:pPr>
      <w:r w:rsidRPr="006C2F51">
        <w:t>Tiquetes Aéreos. (Q de combustible, Impuestos de tiquete, Tasa Administrativa).</w:t>
      </w:r>
    </w:p>
    <w:p w14:paraId="4873156A" w14:textId="77777777" w:rsidR="00E26CAB" w:rsidRPr="006C2F51" w:rsidRDefault="00E26CAB" w:rsidP="006C2F51">
      <w:pPr>
        <w:pStyle w:val="vinetas"/>
        <w:jc w:val="both"/>
      </w:pPr>
      <w:r w:rsidRPr="006C2F51">
        <w:t>Tasas de aeropuerto.</w:t>
      </w:r>
    </w:p>
    <w:p w14:paraId="02095329" w14:textId="77777777" w:rsidR="00E26CAB" w:rsidRPr="006C2F51" w:rsidRDefault="00E26CAB" w:rsidP="006C2F51">
      <w:pPr>
        <w:pStyle w:val="vinetas"/>
        <w:jc w:val="both"/>
      </w:pPr>
      <w:r w:rsidRPr="006C2F51">
        <w:t xml:space="preserve">Impuesto de Turismo de Dubái (se paga directo al hotel por disposición gubernamental):  </w:t>
      </w:r>
    </w:p>
    <w:p w14:paraId="3AC80298" w14:textId="77777777" w:rsidR="00E26CAB" w:rsidRPr="006C2F51" w:rsidRDefault="00E26CAB" w:rsidP="00125A98">
      <w:pPr>
        <w:pStyle w:val="vinetas"/>
        <w:numPr>
          <w:ilvl w:val="0"/>
          <w:numId w:val="0"/>
        </w:numPr>
        <w:ind w:left="714"/>
        <w:jc w:val="both"/>
      </w:pPr>
      <w:r w:rsidRPr="006C2F51">
        <w:t xml:space="preserve">USD </w:t>
      </w:r>
      <w:r w:rsidR="000576F8" w:rsidRPr="006C2F51">
        <w:t>5</w:t>
      </w:r>
      <w:r w:rsidRPr="006C2F51">
        <w:t xml:space="preserve"> aprox. por noche por persona hoteles Categoría Turista</w:t>
      </w:r>
      <w:r w:rsidR="00600D6A" w:rsidRPr="006C2F51">
        <w:t xml:space="preserve"> Superior</w:t>
      </w:r>
      <w:r w:rsidRPr="006C2F51">
        <w:t xml:space="preserve"> &amp; Primera.</w:t>
      </w:r>
    </w:p>
    <w:p w14:paraId="26184BA0" w14:textId="77777777" w:rsidR="00E26CAB" w:rsidRPr="006C2F51" w:rsidRDefault="00E26CAB" w:rsidP="00125A98">
      <w:pPr>
        <w:pStyle w:val="vinetas"/>
        <w:numPr>
          <w:ilvl w:val="0"/>
          <w:numId w:val="0"/>
        </w:numPr>
        <w:ind w:left="714"/>
        <w:jc w:val="both"/>
      </w:pPr>
      <w:r w:rsidRPr="006C2F51">
        <w:t xml:space="preserve">USD 6 aprox. por noche por persona hoteles Categoría Primera Superior &amp; Lujo. </w:t>
      </w:r>
    </w:p>
    <w:p w14:paraId="0D1A11C5" w14:textId="77777777" w:rsidR="00E26CAB" w:rsidRPr="006C2F51" w:rsidRDefault="00E26CAB" w:rsidP="006C2F51">
      <w:pPr>
        <w:pStyle w:val="vinetas"/>
        <w:jc w:val="both"/>
      </w:pPr>
      <w:r w:rsidRPr="006C2F51">
        <w:t>Alimentación no estipulada en los itinerarios.</w:t>
      </w:r>
    </w:p>
    <w:p w14:paraId="3C286179" w14:textId="77777777" w:rsidR="00E26CAB" w:rsidRPr="006C2F51" w:rsidRDefault="00E26CAB" w:rsidP="006C2F51">
      <w:pPr>
        <w:pStyle w:val="vinetas"/>
        <w:jc w:val="both"/>
      </w:pPr>
      <w:r w:rsidRPr="006C2F51">
        <w:t>Bebidas con las comidas.</w:t>
      </w:r>
    </w:p>
    <w:p w14:paraId="74302D8E" w14:textId="77777777" w:rsidR="00E26CAB" w:rsidRPr="006C2F51" w:rsidRDefault="00E26CAB" w:rsidP="006C2F51">
      <w:pPr>
        <w:pStyle w:val="vinetas"/>
        <w:jc w:val="both"/>
      </w:pPr>
      <w:r w:rsidRPr="006C2F51">
        <w:t>Propinas.</w:t>
      </w:r>
    </w:p>
    <w:p w14:paraId="77508F2D" w14:textId="77777777" w:rsidR="00E26CAB" w:rsidRPr="006C2F51" w:rsidRDefault="00E26CAB" w:rsidP="006C2F51">
      <w:pPr>
        <w:pStyle w:val="vinetas"/>
        <w:jc w:val="both"/>
      </w:pPr>
      <w:r w:rsidRPr="006C2F51">
        <w:t>Traslados donde no esté contemplado.</w:t>
      </w:r>
    </w:p>
    <w:p w14:paraId="6891B572" w14:textId="77777777" w:rsidR="00E26CAB" w:rsidRPr="006C2F51" w:rsidRDefault="00E26CAB" w:rsidP="006C2F51">
      <w:pPr>
        <w:pStyle w:val="vinetas"/>
        <w:jc w:val="both"/>
      </w:pPr>
      <w:r w:rsidRPr="006C2F51">
        <w:t>Extras de ningún tipo en los hoteles.</w:t>
      </w:r>
    </w:p>
    <w:p w14:paraId="38EAB93F" w14:textId="77777777" w:rsidR="00E26CAB" w:rsidRPr="006C2F51" w:rsidRDefault="00E26CAB" w:rsidP="006C2F51">
      <w:pPr>
        <w:pStyle w:val="vinetas"/>
        <w:jc w:val="both"/>
      </w:pPr>
      <w:r w:rsidRPr="006C2F51">
        <w:t>Excesos de equipaje.</w:t>
      </w:r>
    </w:p>
    <w:p w14:paraId="1FD16FC5" w14:textId="77777777" w:rsidR="00E26CAB" w:rsidRPr="006C2F51" w:rsidRDefault="00E26CAB" w:rsidP="006C2F51">
      <w:pPr>
        <w:pStyle w:val="vinetas"/>
        <w:jc w:val="both"/>
      </w:pPr>
      <w:r w:rsidRPr="006C2F51">
        <w:t>Gastos de índole personal.</w:t>
      </w:r>
    </w:p>
    <w:p w14:paraId="40B98FCA" w14:textId="77777777" w:rsidR="00E26CAB" w:rsidRPr="006C2F51" w:rsidRDefault="00E26CAB" w:rsidP="006C2F51">
      <w:pPr>
        <w:pStyle w:val="vinetas"/>
        <w:jc w:val="both"/>
      </w:pPr>
      <w:r w:rsidRPr="006C2F51">
        <w:t>Gastos médicos.</w:t>
      </w:r>
    </w:p>
    <w:p w14:paraId="29CE0D34" w14:textId="77777777" w:rsidR="00E26CAB" w:rsidRPr="006C2F51" w:rsidRDefault="00E26CAB" w:rsidP="006C2F51">
      <w:pPr>
        <w:pStyle w:val="vinetas"/>
        <w:jc w:val="both"/>
      </w:pPr>
      <w:r w:rsidRPr="006C2F51">
        <w:t>Tarjeta de asistencia médica.</w:t>
      </w:r>
    </w:p>
    <w:p w14:paraId="60DD4F0B" w14:textId="77777777" w:rsidR="00E26CAB" w:rsidRDefault="00E26CAB" w:rsidP="00E26CAB">
      <w:pPr>
        <w:pStyle w:val="itinerario"/>
      </w:pPr>
    </w:p>
    <w:p w14:paraId="252E39F5" w14:textId="77777777" w:rsidR="00E26CAB" w:rsidRDefault="00E26CAB" w:rsidP="00E26CAB">
      <w:pPr>
        <w:pStyle w:val="itinerario"/>
      </w:pPr>
    </w:p>
    <w:p w14:paraId="79722120" w14:textId="77777777" w:rsidR="00E26CAB" w:rsidRDefault="00E26CAB" w:rsidP="00E26CA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36CA" w:rsidRPr="00D6643C" w14:paraId="4F7F2D0B" w14:textId="77777777" w:rsidTr="00596F26">
        <w:tc>
          <w:tcPr>
            <w:tcW w:w="10060" w:type="dxa"/>
            <w:shd w:val="clear" w:color="auto" w:fill="1F3864"/>
          </w:tcPr>
          <w:p w14:paraId="2A6DC083" w14:textId="77777777" w:rsidR="005B36CA" w:rsidRPr="00D6643C" w:rsidRDefault="00BB4192" w:rsidP="00FD03E3">
            <w:pPr>
              <w:jc w:val="center"/>
              <w:rPr>
                <w:b/>
                <w:color w:val="FFFFFF" w:themeColor="background1"/>
                <w:sz w:val="40"/>
                <w:szCs w:val="40"/>
              </w:rPr>
            </w:pPr>
            <w:r w:rsidRPr="00D6643C">
              <w:rPr>
                <w:b/>
                <w:color w:val="FFFFFF" w:themeColor="background1"/>
                <w:sz w:val="40"/>
                <w:szCs w:val="40"/>
              </w:rPr>
              <w:t>ITINERARIO</w:t>
            </w:r>
          </w:p>
        </w:tc>
      </w:tr>
    </w:tbl>
    <w:p w14:paraId="5CEFD576" w14:textId="04862033" w:rsidR="005B36CA" w:rsidRPr="00024337" w:rsidRDefault="00226663" w:rsidP="005B36CA">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77DD013B" w14:textId="77777777" w:rsidR="005B36CA" w:rsidRDefault="005B36CA" w:rsidP="005B36CA">
      <w:pPr>
        <w:pStyle w:val="itinerario"/>
        <w:rPr>
          <w:lang w:val="es-ES"/>
        </w:rPr>
      </w:pPr>
      <w:r>
        <w:t>A la llegada, recibimiento</w:t>
      </w:r>
      <w:r w:rsidRPr="00BB401C">
        <w:rPr>
          <w:lang w:val="es-ES"/>
        </w:rPr>
        <w:t xml:space="preserve"> en el aeropuerto y traslado al </w:t>
      </w:r>
      <w:r w:rsidR="00EA2384">
        <w:rPr>
          <w:lang w:val="es-ES"/>
        </w:rPr>
        <w:t>h</w:t>
      </w:r>
      <w:r w:rsidRPr="00BB401C">
        <w:rPr>
          <w:lang w:val="es-ES"/>
        </w:rPr>
        <w:t>otel</w:t>
      </w:r>
      <w:r>
        <w:rPr>
          <w:lang w:val="es-ES"/>
        </w:rPr>
        <w:t>. A</w:t>
      </w:r>
      <w:r w:rsidRPr="00BB401C">
        <w:rPr>
          <w:lang w:val="es-ES"/>
        </w:rPr>
        <w:t>lojamiento.</w:t>
      </w:r>
    </w:p>
    <w:p w14:paraId="74852DD1" w14:textId="0128279E" w:rsidR="006F7833" w:rsidRPr="005B36CA" w:rsidRDefault="00226663" w:rsidP="006F7833">
      <w:pPr>
        <w:pStyle w:val="dias"/>
        <w:rPr>
          <w:color w:val="1F3864"/>
          <w:sz w:val="28"/>
          <w:szCs w:val="28"/>
        </w:rPr>
      </w:pPr>
      <w:r w:rsidRPr="005B36CA">
        <w:rPr>
          <w:caps w:val="0"/>
          <w:color w:val="1F3864"/>
          <w:sz w:val="28"/>
          <w:szCs w:val="28"/>
        </w:rPr>
        <w:t>DÍA 2</w:t>
      </w:r>
      <w:r w:rsidRPr="005B36CA">
        <w:rPr>
          <w:caps w:val="0"/>
          <w:color w:val="1F3864"/>
          <w:sz w:val="28"/>
          <w:szCs w:val="28"/>
        </w:rPr>
        <w:tab/>
      </w:r>
      <w:r w:rsidRPr="005B36CA">
        <w:rPr>
          <w:caps w:val="0"/>
          <w:color w:val="1F3864"/>
          <w:sz w:val="28"/>
          <w:szCs w:val="28"/>
        </w:rPr>
        <w:tab/>
        <w:t>DUBÁI</w:t>
      </w:r>
    </w:p>
    <w:p w14:paraId="343B8EA8" w14:textId="77777777" w:rsidR="006F7833" w:rsidRPr="001A1A06" w:rsidRDefault="006F7833" w:rsidP="006F7833">
      <w:pPr>
        <w:pStyle w:val="itinerario"/>
      </w:pPr>
      <w:r w:rsidRPr="001A1A06">
        <w:t>Desayuno en el hotel.  A la hora conveniente, traslado al aeropuerto donde se tomará el vuelo de salida.</w:t>
      </w:r>
    </w:p>
    <w:p w14:paraId="6BDC93E0" w14:textId="77777777" w:rsidR="00317602" w:rsidRPr="005B36CA" w:rsidRDefault="00BB4192" w:rsidP="008E3454">
      <w:pPr>
        <w:pStyle w:val="dias"/>
        <w:rPr>
          <w:color w:val="1F3864"/>
          <w:sz w:val="28"/>
          <w:szCs w:val="28"/>
        </w:rPr>
      </w:pPr>
      <w:r w:rsidRPr="005B36CA">
        <w:rPr>
          <w:caps w:val="0"/>
          <w:color w:val="1F3864"/>
          <w:sz w:val="28"/>
          <w:szCs w:val="28"/>
        </w:rPr>
        <w:t>FIN DE LOS SERVICIOS</w:t>
      </w:r>
    </w:p>
    <w:p w14:paraId="0821F835" w14:textId="77777777" w:rsidR="004A7222" w:rsidRPr="001A1A06" w:rsidRDefault="004A7222" w:rsidP="004A7222">
      <w:pPr>
        <w:pStyle w:val="itinerario"/>
      </w:pPr>
    </w:p>
    <w:p w14:paraId="1A3BB83D" w14:textId="77777777" w:rsidR="004A7222" w:rsidRPr="001A1A06" w:rsidRDefault="004A7222" w:rsidP="004A7222">
      <w:pPr>
        <w:pStyle w:val="itinerario"/>
      </w:pPr>
    </w:p>
    <w:p w14:paraId="0017AB5F" w14:textId="77777777" w:rsidR="00E26CAB" w:rsidRDefault="00E26CAB" w:rsidP="00E26CAB">
      <w:pPr>
        <w:pStyle w:val="dias"/>
        <w:rPr>
          <w:caps w:val="0"/>
          <w:color w:val="1F3864"/>
          <w:sz w:val="28"/>
          <w:szCs w:val="28"/>
        </w:rPr>
      </w:pPr>
    </w:p>
    <w:p w14:paraId="2715F943" w14:textId="77777777" w:rsidR="00E26CAB" w:rsidRDefault="00E26CAB" w:rsidP="00E26CAB">
      <w:pPr>
        <w:pStyle w:val="dias"/>
        <w:rPr>
          <w:caps w:val="0"/>
          <w:color w:val="1F3864"/>
          <w:sz w:val="28"/>
          <w:szCs w:val="28"/>
        </w:rPr>
      </w:pPr>
    </w:p>
    <w:p w14:paraId="11083717" w14:textId="77777777" w:rsidR="00E26CAB" w:rsidRDefault="00E26CAB" w:rsidP="00E26CAB">
      <w:pPr>
        <w:pStyle w:val="dias"/>
        <w:rPr>
          <w:caps w:val="0"/>
          <w:color w:val="1F3864"/>
          <w:sz w:val="28"/>
          <w:szCs w:val="28"/>
        </w:rPr>
      </w:pPr>
    </w:p>
    <w:p w14:paraId="033633DE" w14:textId="77777777" w:rsidR="00E26CAB" w:rsidRDefault="00E26CAB" w:rsidP="00E26CAB">
      <w:pPr>
        <w:pStyle w:val="dias"/>
        <w:rPr>
          <w:caps w:val="0"/>
          <w:color w:val="1F3864"/>
          <w:sz w:val="28"/>
          <w:szCs w:val="28"/>
        </w:rPr>
      </w:pPr>
    </w:p>
    <w:p w14:paraId="51707C34" w14:textId="77777777" w:rsidR="00E26CAB" w:rsidRDefault="00E26CAB" w:rsidP="00E26CAB">
      <w:pPr>
        <w:pStyle w:val="dias"/>
        <w:rPr>
          <w:caps w:val="0"/>
          <w:color w:val="1F3864"/>
          <w:sz w:val="28"/>
          <w:szCs w:val="28"/>
        </w:rPr>
      </w:pPr>
    </w:p>
    <w:p w14:paraId="6359A557" w14:textId="77777777" w:rsidR="00E26CAB" w:rsidRDefault="00E26CAB" w:rsidP="00E26CAB">
      <w:pPr>
        <w:pStyle w:val="dias"/>
        <w:rPr>
          <w:caps w:val="0"/>
          <w:color w:val="1F3864"/>
          <w:sz w:val="28"/>
          <w:szCs w:val="28"/>
        </w:rPr>
      </w:pPr>
    </w:p>
    <w:p w14:paraId="0128F245" w14:textId="77777777" w:rsidR="00E26CAB" w:rsidRDefault="00BB4192" w:rsidP="00E26CAB">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1AE2F79E" w14:textId="2A8245A7" w:rsidR="00E612A3" w:rsidRDefault="00E612A3" w:rsidP="00E612A3">
      <w:pPr>
        <w:pStyle w:val="itinerario"/>
        <w:rPr>
          <w:bCs/>
        </w:rPr>
      </w:pPr>
      <w:r>
        <w:rPr>
          <w:bCs/>
        </w:rPr>
        <w:t xml:space="preserve">Vigencia: </w:t>
      </w:r>
      <w:r w:rsidR="00125A98">
        <w:rPr>
          <w:bCs/>
        </w:rPr>
        <w:t>mayo 1 a septiembre 20</w:t>
      </w:r>
      <w:r>
        <w:rPr>
          <w:bCs/>
        </w:rPr>
        <w:t>, 2024. Precios base mínimo 2 pasajeros.</w:t>
      </w:r>
    </w:p>
    <w:p w14:paraId="104224DF" w14:textId="77777777" w:rsidR="00E26CAB" w:rsidRDefault="00E26CAB" w:rsidP="00E26CAB">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600D6A">
        <w:t>.</w:t>
      </w:r>
    </w:p>
    <w:p w14:paraId="548D2E07" w14:textId="77777777" w:rsidR="00C1371E" w:rsidRDefault="00C1371E" w:rsidP="00E26CAB">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E26CAB" w:rsidRPr="006E2E7D" w14:paraId="14F4A565" w14:textId="77777777" w:rsidTr="00CB6EA5">
        <w:tc>
          <w:tcPr>
            <w:tcW w:w="1980" w:type="dxa"/>
            <w:shd w:val="clear" w:color="auto" w:fill="1F3864"/>
            <w:vAlign w:val="center"/>
          </w:tcPr>
          <w:p w14:paraId="472BAEC7" w14:textId="77777777" w:rsidR="00E26CAB" w:rsidRPr="006E2E7D" w:rsidRDefault="00E26CAB" w:rsidP="00E26CA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71DCDD8F" w14:textId="77777777" w:rsidR="00E26CAB" w:rsidRPr="006E2E7D" w:rsidRDefault="00E26CAB" w:rsidP="00E26CA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412CABEA" w14:textId="77777777" w:rsidR="00E26CAB" w:rsidRPr="006E2E7D" w:rsidRDefault="00E26CAB" w:rsidP="00E26CA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69CBF850" w14:textId="77777777" w:rsidR="00E26CAB" w:rsidRPr="006E2E7D" w:rsidRDefault="00E26CAB" w:rsidP="00E26CA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5101F9C4" w14:textId="77777777" w:rsidR="00E26CAB" w:rsidRPr="006E2E7D" w:rsidRDefault="00E26CAB" w:rsidP="00C1371E">
            <w:pPr>
              <w:jc w:val="center"/>
              <w:rPr>
                <w:b/>
                <w:color w:val="FFFFFF" w:themeColor="background1"/>
                <w:sz w:val="28"/>
                <w:szCs w:val="28"/>
              </w:rPr>
            </w:pPr>
            <w:r w:rsidRPr="006E2E7D">
              <w:rPr>
                <w:b/>
                <w:color w:val="FFFFFF" w:themeColor="background1"/>
                <w:sz w:val="28"/>
                <w:szCs w:val="28"/>
              </w:rPr>
              <w:t xml:space="preserve">Niños (3 a </w:t>
            </w:r>
            <w:r w:rsidR="00C1371E">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53D7B2D6" w14:textId="77777777" w:rsidR="00E26CAB" w:rsidRPr="006E2E7D" w:rsidRDefault="00E26CAB" w:rsidP="00E26CAB">
            <w:pPr>
              <w:jc w:val="center"/>
              <w:rPr>
                <w:b/>
                <w:color w:val="FFFFFF" w:themeColor="background1"/>
                <w:sz w:val="28"/>
                <w:szCs w:val="28"/>
              </w:rPr>
            </w:pPr>
            <w:r w:rsidRPr="006E2E7D">
              <w:rPr>
                <w:b/>
                <w:color w:val="FFFFFF" w:themeColor="background1"/>
                <w:sz w:val="28"/>
                <w:szCs w:val="28"/>
              </w:rPr>
              <w:t>Niños (6 a 11 años)</w:t>
            </w:r>
          </w:p>
        </w:tc>
      </w:tr>
      <w:tr w:rsidR="00125A98" w14:paraId="1194F468" w14:textId="77777777" w:rsidTr="009D381A">
        <w:tc>
          <w:tcPr>
            <w:tcW w:w="1980" w:type="dxa"/>
            <w:tcBorders>
              <w:bottom w:val="single" w:sz="4" w:space="0" w:color="auto"/>
            </w:tcBorders>
            <w:vAlign w:val="center"/>
          </w:tcPr>
          <w:p w14:paraId="0879CB84" w14:textId="77777777" w:rsidR="00125A98" w:rsidRPr="00A64547" w:rsidRDefault="00125A98" w:rsidP="00125A98">
            <w:pPr>
              <w:jc w:val="center"/>
            </w:pPr>
            <w:r w:rsidRPr="00A64547">
              <w:t>Turista Superior</w:t>
            </w:r>
          </w:p>
        </w:tc>
        <w:tc>
          <w:tcPr>
            <w:tcW w:w="1616" w:type="dxa"/>
            <w:tcBorders>
              <w:bottom w:val="single" w:sz="4" w:space="0" w:color="auto"/>
            </w:tcBorders>
          </w:tcPr>
          <w:p w14:paraId="438146CB" w14:textId="1C874EEB" w:rsidR="00125A98" w:rsidRPr="00F07479" w:rsidRDefault="00125A98" w:rsidP="00125A98">
            <w:pPr>
              <w:jc w:val="center"/>
            </w:pPr>
            <w:r w:rsidRPr="007038D4">
              <w:t>117</w:t>
            </w:r>
          </w:p>
        </w:tc>
        <w:tc>
          <w:tcPr>
            <w:tcW w:w="1616" w:type="dxa"/>
            <w:tcBorders>
              <w:bottom w:val="single" w:sz="4" w:space="0" w:color="auto"/>
            </w:tcBorders>
          </w:tcPr>
          <w:p w14:paraId="5185AA4B" w14:textId="15B3500A" w:rsidR="00125A98" w:rsidRPr="00F07479" w:rsidRDefault="00125A98" w:rsidP="00125A98">
            <w:pPr>
              <w:jc w:val="center"/>
            </w:pPr>
            <w:r w:rsidRPr="007038D4">
              <w:t>113</w:t>
            </w:r>
          </w:p>
        </w:tc>
        <w:tc>
          <w:tcPr>
            <w:tcW w:w="1616" w:type="dxa"/>
            <w:tcBorders>
              <w:bottom w:val="single" w:sz="4" w:space="0" w:color="auto"/>
            </w:tcBorders>
          </w:tcPr>
          <w:p w14:paraId="0FE2E334" w14:textId="2A31B1FA" w:rsidR="00125A98" w:rsidRPr="00F07479" w:rsidRDefault="00125A98" w:rsidP="00125A98">
            <w:pPr>
              <w:jc w:val="center"/>
            </w:pPr>
            <w:r w:rsidRPr="007038D4">
              <w:t>156</w:t>
            </w:r>
          </w:p>
        </w:tc>
        <w:tc>
          <w:tcPr>
            <w:tcW w:w="1616" w:type="dxa"/>
            <w:tcBorders>
              <w:bottom w:val="single" w:sz="4" w:space="0" w:color="auto"/>
            </w:tcBorders>
          </w:tcPr>
          <w:p w14:paraId="0E330135" w14:textId="543D6B38" w:rsidR="00125A98" w:rsidRPr="00F07479" w:rsidRDefault="00125A98" w:rsidP="00125A98">
            <w:pPr>
              <w:jc w:val="center"/>
            </w:pPr>
            <w:r w:rsidRPr="007038D4">
              <w:t>29</w:t>
            </w:r>
          </w:p>
        </w:tc>
        <w:tc>
          <w:tcPr>
            <w:tcW w:w="1616" w:type="dxa"/>
            <w:tcBorders>
              <w:bottom w:val="single" w:sz="4" w:space="0" w:color="auto"/>
            </w:tcBorders>
          </w:tcPr>
          <w:p w14:paraId="55C21463" w14:textId="6DCF3C5C" w:rsidR="00125A98" w:rsidRPr="00F07479" w:rsidRDefault="00125A98" w:rsidP="00125A98">
            <w:pPr>
              <w:jc w:val="center"/>
            </w:pPr>
            <w:r w:rsidRPr="007038D4">
              <w:t>58</w:t>
            </w:r>
          </w:p>
        </w:tc>
      </w:tr>
      <w:tr w:rsidR="00125A98" w14:paraId="7FE226AF" w14:textId="77777777" w:rsidTr="009D381A">
        <w:tc>
          <w:tcPr>
            <w:tcW w:w="1980" w:type="dxa"/>
            <w:shd w:val="pct20" w:color="auto" w:fill="auto"/>
            <w:vAlign w:val="center"/>
          </w:tcPr>
          <w:p w14:paraId="1A70F67A" w14:textId="77777777" w:rsidR="00125A98" w:rsidRPr="00A64547" w:rsidRDefault="00125A98" w:rsidP="00125A98">
            <w:pPr>
              <w:jc w:val="center"/>
            </w:pPr>
            <w:r w:rsidRPr="00A64547">
              <w:t>Primera</w:t>
            </w:r>
          </w:p>
        </w:tc>
        <w:tc>
          <w:tcPr>
            <w:tcW w:w="1616" w:type="dxa"/>
            <w:shd w:val="pct20" w:color="auto" w:fill="auto"/>
          </w:tcPr>
          <w:p w14:paraId="7AAC5EBD" w14:textId="667EC67A" w:rsidR="00125A98" w:rsidRPr="00F07479" w:rsidRDefault="00125A98" w:rsidP="00125A98">
            <w:pPr>
              <w:jc w:val="center"/>
            </w:pPr>
            <w:r w:rsidRPr="007038D4">
              <w:t>119</w:t>
            </w:r>
          </w:p>
        </w:tc>
        <w:tc>
          <w:tcPr>
            <w:tcW w:w="1616" w:type="dxa"/>
            <w:shd w:val="pct20" w:color="auto" w:fill="auto"/>
          </w:tcPr>
          <w:p w14:paraId="41BB703F" w14:textId="62AC8977" w:rsidR="00125A98" w:rsidRPr="00F07479" w:rsidRDefault="00125A98" w:rsidP="00125A98">
            <w:pPr>
              <w:jc w:val="center"/>
            </w:pPr>
            <w:r w:rsidRPr="007038D4">
              <w:t>116</w:t>
            </w:r>
          </w:p>
        </w:tc>
        <w:tc>
          <w:tcPr>
            <w:tcW w:w="1616" w:type="dxa"/>
            <w:shd w:val="pct20" w:color="auto" w:fill="auto"/>
          </w:tcPr>
          <w:p w14:paraId="4ECDF6D4" w14:textId="19801207" w:rsidR="00125A98" w:rsidRPr="00F07479" w:rsidRDefault="00125A98" w:rsidP="00125A98">
            <w:pPr>
              <w:jc w:val="center"/>
            </w:pPr>
            <w:r w:rsidRPr="007038D4">
              <w:t>161</w:t>
            </w:r>
          </w:p>
        </w:tc>
        <w:tc>
          <w:tcPr>
            <w:tcW w:w="1616" w:type="dxa"/>
            <w:shd w:val="pct20" w:color="auto" w:fill="auto"/>
          </w:tcPr>
          <w:p w14:paraId="4E8309F7" w14:textId="7A44D4E8" w:rsidR="00125A98" w:rsidRPr="00F07479" w:rsidRDefault="00125A98" w:rsidP="00125A98">
            <w:pPr>
              <w:jc w:val="center"/>
            </w:pPr>
            <w:r w:rsidRPr="007038D4">
              <w:t>30</w:t>
            </w:r>
          </w:p>
        </w:tc>
        <w:tc>
          <w:tcPr>
            <w:tcW w:w="1616" w:type="dxa"/>
            <w:shd w:val="pct20" w:color="auto" w:fill="auto"/>
          </w:tcPr>
          <w:p w14:paraId="1422389A" w14:textId="101A239F" w:rsidR="00125A98" w:rsidRPr="00F07479" w:rsidRDefault="00125A98" w:rsidP="00125A98">
            <w:pPr>
              <w:jc w:val="center"/>
            </w:pPr>
            <w:r w:rsidRPr="007038D4">
              <w:t>60</w:t>
            </w:r>
          </w:p>
        </w:tc>
      </w:tr>
      <w:tr w:rsidR="00125A98" w14:paraId="5A85DDB6" w14:textId="77777777" w:rsidTr="009D381A">
        <w:tc>
          <w:tcPr>
            <w:tcW w:w="1980" w:type="dxa"/>
            <w:tcBorders>
              <w:bottom w:val="single" w:sz="4" w:space="0" w:color="auto"/>
            </w:tcBorders>
            <w:vAlign w:val="center"/>
          </w:tcPr>
          <w:p w14:paraId="21F3175D" w14:textId="77777777" w:rsidR="00125A98" w:rsidRPr="00A64547" w:rsidRDefault="00125A98" w:rsidP="00125A98">
            <w:pPr>
              <w:jc w:val="center"/>
            </w:pPr>
            <w:r w:rsidRPr="00A64547">
              <w:t>Primera Superior</w:t>
            </w:r>
            <w:r>
              <w:t xml:space="preserve"> A</w:t>
            </w:r>
          </w:p>
        </w:tc>
        <w:tc>
          <w:tcPr>
            <w:tcW w:w="1616" w:type="dxa"/>
            <w:tcBorders>
              <w:bottom w:val="single" w:sz="4" w:space="0" w:color="auto"/>
            </w:tcBorders>
          </w:tcPr>
          <w:p w14:paraId="05D41425" w14:textId="70CA1B71" w:rsidR="00125A98" w:rsidRPr="00F07479" w:rsidRDefault="00125A98" w:rsidP="00125A98">
            <w:pPr>
              <w:jc w:val="center"/>
            </w:pPr>
            <w:r w:rsidRPr="007038D4">
              <w:t>123</w:t>
            </w:r>
          </w:p>
        </w:tc>
        <w:tc>
          <w:tcPr>
            <w:tcW w:w="1616" w:type="dxa"/>
            <w:tcBorders>
              <w:bottom w:val="single" w:sz="4" w:space="0" w:color="auto"/>
            </w:tcBorders>
          </w:tcPr>
          <w:p w14:paraId="34157C40" w14:textId="4E230B66" w:rsidR="00125A98" w:rsidRPr="00F07479" w:rsidRDefault="00125A98" w:rsidP="00125A98">
            <w:pPr>
              <w:jc w:val="center"/>
            </w:pPr>
            <w:r w:rsidRPr="007038D4">
              <w:t>119</w:t>
            </w:r>
          </w:p>
        </w:tc>
        <w:tc>
          <w:tcPr>
            <w:tcW w:w="1616" w:type="dxa"/>
            <w:tcBorders>
              <w:bottom w:val="single" w:sz="4" w:space="0" w:color="auto"/>
            </w:tcBorders>
          </w:tcPr>
          <w:p w14:paraId="374C6E8E" w14:textId="11242833" w:rsidR="00125A98" w:rsidRPr="00F07479" w:rsidRDefault="00125A98" w:rsidP="00125A98">
            <w:pPr>
              <w:jc w:val="center"/>
            </w:pPr>
            <w:r w:rsidRPr="007038D4">
              <w:t>169</w:t>
            </w:r>
          </w:p>
        </w:tc>
        <w:tc>
          <w:tcPr>
            <w:tcW w:w="1616" w:type="dxa"/>
            <w:tcBorders>
              <w:bottom w:val="single" w:sz="4" w:space="0" w:color="auto"/>
            </w:tcBorders>
          </w:tcPr>
          <w:p w14:paraId="0A3A061F" w14:textId="7752222D" w:rsidR="00125A98" w:rsidRPr="00F07479" w:rsidRDefault="00125A98" w:rsidP="00125A98">
            <w:pPr>
              <w:jc w:val="center"/>
            </w:pPr>
            <w:r w:rsidRPr="007038D4">
              <w:t>31</w:t>
            </w:r>
          </w:p>
        </w:tc>
        <w:tc>
          <w:tcPr>
            <w:tcW w:w="1616" w:type="dxa"/>
            <w:tcBorders>
              <w:bottom w:val="single" w:sz="4" w:space="0" w:color="auto"/>
            </w:tcBorders>
          </w:tcPr>
          <w:p w14:paraId="6F098024" w14:textId="0F24560A" w:rsidR="00125A98" w:rsidRPr="00F07479" w:rsidRDefault="00125A98" w:rsidP="00125A98">
            <w:pPr>
              <w:jc w:val="center"/>
            </w:pPr>
            <w:r w:rsidRPr="007038D4">
              <w:t>62</w:t>
            </w:r>
          </w:p>
        </w:tc>
      </w:tr>
      <w:tr w:rsidR="00125A98" w14:paraId="1DA77B64" w14:textId="77777777" w:rsidTr="009D381A">
        <w:tc>
          <w:tcPr>
            <w:tcW w:w="1980" w:type="dxa"/>
            <w:tcBorders>
              <w:bottom w:val="single" w:sz="4" w:space="0" w:color="auto"/>
            </w:tcBorders>
            <w:shd w:val="pct20" w:color="auto" w:fill="auto"/>
            <w:vAlign w:val="center"/>
          </w:tcPr>
          <w:p w14:paraId="5C977A0A" w14:textId="77777777" w:rsidR="00125A98" w:rsidRPr="00A64547" w:rsidRDefault="00125A98" w:rsidP="00125A98">
            <w:pPr>
              <w:jc w:val="center"/>
            </w:pPr>
            <w:r w:rsidRPr="00A64547">
              <w:t>Primera Superior</w:t>
            </w:r>
            <w:r>
              <w:t xml:space="preserve"> B</w:t>
            </w:r>
          </w:p>
        </w:tc>
        <w:tc>
          <w:tcPr>
            <w:tcW w:w="1616" w:type="dxa"/>
            <w:tcBorders>
              <w:bottom w:val="single" w:sz="4" w:space="0" w:color="auto"/>
            </w:tcBorders>
            <w:shd w:val="pct20" w:color="auto" w:fill="auto"/>
          </w:tcPr>
          <w:p w14:paraId="3A31B331" w14:textId="6E9710E6" w:rsidR="00125A98" w:rsidRPr="00F07479" w:rsidRDefault="00125A98" w:rsidP="00125A98">
            <w:pPr>
              <w:jc w:val="center"/>
            </w:pPr>
            <w:r w:rsidRPr="007038D4">
              <w:t>130</w:t>
            </w:r>
          </w:p>
        </w:tc>
        <w:tc>
          <w:tcPr>
            <w:tcW w:w="1616" w:type="dxa"/>
            <w:tcBorders>
              <w:bottom w:val="single" w:sz="4" w:space="0" w:color="auto"/>
            </w:tcBorders>
            <w:shd w:val="pct20" w:color="auto" w:fill="auto"/>
          </w:tcPr>
          <w:p w14:paraId="1FB42550" w14:textId="4F5BC12B" w:rsidR="00125A98" w:rsidRPr="00F07479" w:rsidRDefault="00125A98" w:rsidP="00125A98">
            <w:pPr>
              <w:jc w:val="center"/>
            </w:pPr>
            <w:r w:rsidRPr="007038D4">
              <w:t>126</w:t>
            </w:r>
          </w:p>
        </w:tc>
        <w:tc>
          <w:tcPr>
            <w:tcW w:w="1616" w:type="dxa"/>
            <w:tcBorders>
              <w:bottom w:val="single" w:sz="4" w:space="0" w:color="auto"/>
            </w:tcBorders>
            <w:shd w:val="pct20" w:color="auto" w:fill="auto"/>
          </w:tcPr>
          <w:p w14:paraId="5D081E9D" w14:textId="5851B97B" w:rsidR="00125A98" w:rsidRPr="00F07479" w:rsidRDefault="00125A98" w:rsidP="00125A98">
            <w:pPr>
              <w:jc w:val="center"/>
            </w:pPr>
            <w:r w:rsidRPr="007038D4">
              <w:t>182</w:t>
            </w:r>
          </w:p>
        </w:tc>
        <w:tc>
          <w:tcPr>
            <w:tcW w:w="1616" w:type="dxa"/>
            <w:tcBorders>
              <w:bottom w:val="single" w:sz="4" w:space="0" w:color="auto"/>
            </w:tcBorders>
            <w:shd w:val="pct20" w:color="auto" w:fill="auto"/>
          </w:tcPr>
          <w:p w14:paraId="1B8B61DA" w14:textId="4F466B58" w:rsidR="00125A98" w:rsidRPr="00F07479" w:rsidRDefault="00125A98" w:rsidP="00125A98">
            <w:pPr>
              <w:jc w:val="center"/>
            </w:pPr>
            <w:r w:rsidRPr="007038D4">
              <w:t>32</w:t>
            </w:r>
          </w:p>
        </w:tc>
        <w:tc>
          <w:tcPr>
            <w:tcW w:w="1616" w:type="dxa"/>
            <w:tcBorders>
              <w:bottom w:val="single" w:sz="4" w:space="0" w:color="auto"/>
            </w:tcBorders>
            <w:shd w:val="pct20" w:color="auto" w:fill="auto"/>
          </w:tcPr>
          <w:p w14:paraId="4D35A27D" w14:textId="5F491580" w:rsidR="00125A98" w:rsidRDefault="00125A98" w:rsidP="00125A98">
            <w:pPr>
              <w:jc w:val="center"/>
            </w:pPr>
            <w:r w:rsidRPr="007038D4">
              <w:t>65</w:t>
            </w:r>
          </w:p>
        </w:tc>
      </w:tr>
    </w:tbl>
    <w:p w14:paraId="3D3566F9" w14:textId="77777777" w:rsidR="00BB4192" w:rsidRPr="006E2E7D" w:rsidRDefault="00BB4192" w:rsidP="00E26CAB">
      <w:pPr>
        <w:pStyle w:val="itinerario"/>
        <w:rPr>
          <w:lang w:val="en-US"/>
        </w:rPr>
      </w:pPr>
    </w:p>
    <w:p w14:paraId="44BC2869" w14:textId="77777777" w:rsidR="00BB4192" w:rsidRPr="00F302B9" w:rsidRDefault="00BB4192" w:rsidP="00BB4192">
      <w:pPr>
        <w:pStyle w:val="vinetas"/>
        <w:jc w:val="both"/>
      </w:pPr>
      <w:r w:rsidRPr="00F302B9">
        <w:t>Hoteles previstos o de categoría similar.</w:t>
      </w:r>
    </w:p>
    <w:p w14:paraId="016728B4" w14:textId="77777777" w:rsidR="00BB4192" w:rsidRDefault="00BB4192" w:rsidP="00BB4192">
      <w:pPr>
        <w:pStyle w:val="vinetas"/>
        <w:jc w:val="both"/>
      </w:pPr>
      <w:r w:rsidRPr="00F302B9">
        <w:t xml:space="preserve">Precios sujetos a cambio sin previo aviso. </w:t>
      </w:r>
    </w:p>
    <w:p w14:paraId="75474A19" w14:textId="77777777" w:rsidR="00BB4192" w:rsidRPr="001A1A06" w:rsidRDefault="00BB4192" w:rsidP="00BB4192">
      <w:pPr>
        <w:pStyle w:val="vinetas"/>
        <w:jc w:val="both"/>
      </w:pPr>
      <w:r w:rsidRPr="001A1A06">
        <w:t xml:space="preserve">Los precios aplican sólo para pasajeros de nacionalidad LATINOAMERICANA. </w:t>
      </w:r>
    </w:p>
    <w:p w14:paraId="4AF28A0E" w14:textId="77777777" w:rsidR="00BB4192" w:rsidRDefault="00BB4192" w:rsidP="00BB4192">
      <w:pPr>
        <w:pStyle w:val="vinetas"/>
        <w:jc w:val="both"/>
      </w:pPr>
      <w:r w:rsidRPr="00F302B9">
        <w:t>Aplican gastos de cancelación según condiciones generales sin excepción.</w:t>
      </w:r>
    </w:p>
    <w:p w14:paraId="55A7275B" w14:textId="77777777" w:rsidR="00BB4192" w:rsidRPr="00F302B9" w:rsidRDefault="00BB4192" w:rsidP="00BB4192">
      <w:pPr>
        <w:pStyle w:val="itinerario"/>
      </w:pPr>
    </w:p>
    <w:p w14:paraId="089DB9F6" w14:textId="77777777" w:rsidR="00BB4192" w:rsidRDefault="00BB4192" w:rsidP="00BB4192">
      <w:pPr>
        <w:pStyle w:val="dias"/>
        <w:rPr>
          <w:color w:val="1F3864"/>
          <w:sz w:val="28"/>
          <w:szCs w:val="28"/>
        </w:rPr>
      </w:pPr>
      <w:r>
        <w:rPr>
          <w:caps w:val="0"/>
          <w:color w:val="1F3864"/>
          <w:sz w:val="28"/>
          <w:szCs w:val="28"/>
        </w:rPr>
        <w:t>POLÍTICA DE NIÑOS</w:t>
      </w:r>
    </w:p>
    <w:p w14:paraId="25F3B510" w14:textId="77777777" w:rsidR="00BB4192" w:rsidRPr="00F302B9" w:rsidRDefault="00BB4192" w:rsidP="00BB4192">
      <w:pPr>
        <w:pStyle w:val="vinetas"/>
        <w:jc w:val="both"/>
      </w:pPr>
      <w:r w:rsidRPr="00F302B9">
        <w:t xml:space="preserve">Menores de 2 años van gratis, compartiendo cama con adultos. </w:t>
      </w:r>
    </w:p>
    <w:p w14:paraId="1175DE1D" w14:textId="77777777" w:rsidR="00BB4192" w:rsidRPr="00F302B9" w:rsidRDefault="00BB4192" w:rsidP="00BB4192">
      <w:pPr>
        <w:pStyle w:val="vinetas"/>
        <w:jc w:val="both"/>
      </w:pPr>
      <w:r w:rsidRPr="00F302B9">
        <w:t>Para la excursión en safari 4x4, menores de 2 años pagan USD 45.</w:t>
      </w:r>
    </w:p>
    <w:p w14:paraId="71D6B3F5" w14:textId="77777777" w:rsidR="00BB4192" w:rsidRPr="00F302B9" w:rsidRDefault="00BB4192" w:rsidP="00BB4192">
      <w:pPr>
        <w:pStyle w:val="vinetas"/>
        <w:jc w:val="both"/>
      </w:pPr>
      <w:r w:rsidRPr="00F302B9">
        <w:t xml:space="preserve">Tarifas de niños, se considera hasta 11 años. </w:t>
      </w:r>
    </w:p>
    <w:p w14:paraId="54C2AB66" w14:textId="77777777" w:rsidR="00BB4192" w:rsidRPr="00F302B9" w:rsidRDefault="00BB4192" w:rsidP="00BB4192">
      <w:pPr>
        <w:pStyle w:val="vinetas"/>
        <w:jc w:val="both"/>
      </w:pPr>
      <w:r w:rsidRPr="00F302B9">
        <w:t>Mayores de 12 años, pagan como adultos.</w:t>
      </w:r>
    </w:p>
    <w:p w14:paraId="4B364963" w14:textId="77777777" w:rsidR="00BB4192" w:rsidRPr="00F302B9" w:rsidRDefault="00BB4192" w:rsidP="00BB4192">
      <w:pPr>
        <w:pStyle w:val="vinetas"/>
        <w:jc w:val="both"/>
      </w:pPr>
      <w:r w:rsidRPr="00F302B9">
        <w:t xml:space="preserve">Máximo un niño por habitación. Otras acomodaciones deberán ser consultadas. </w:t>
      </w:r>
    </w:p>
    <w:p w14:paraId="7CAA32ED" w14:textId="77777777" w:rsidR="00BB4192" w:rsidRDefault="00BB4192" w:rsidP="00BB4192">
      <w:pPr>
        <w:pStyle w:val="vinetas"/>
        <w:numPr>
          <w:ilvl w:val="0"/>
          <w:numId w:val="0"/>
        </w:numPr>
        <w:jc w:val="both"/>
      </w:pPr>
    </w:p>
    <w:p w14:paraId="2870B7BE" w14:textId="77777777" w:rsidR="00BB4192" w:rsidRDefault="00BB4192" w:rsidP="00BB4192">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0745C16E" w14:textId="77777777" w:rsidR="00BB4192" w:rsidRDefault="00BB4192" w:rsidP="00BB4192">
      <w:pPr>
        <w:pStyle w:val="itinerario"/>
      </w:pPr>
    </w:p>
    <w:tbl>
      <w:tblPr>
        <w:tblStyle w:val="Tablaconcuadrcula"/>
        <w:tblW w:w="10060" w:type="dxa"/>
        <w:tblLook w:val="04A0" w:firstRow="1" w:lastRow="0" w:firstColumn="1" w:lastColumn="0" w:noHBand="0" w:noVBand="1"/>
      </w:tblPr>
      <w:tblGrid>
        <w:gridCol w:w="5030"/>
        <w:gridCol w:w="5030"/>
      </w:tblGrid>
      <w:tr w:rsidR="00BB4192" w:rsidRPr="00E1018F" w14:paraId="6909E741" w14:textId="77777777" w:rsidTr="00E86BBB">
        <w:tc>
          <w:tcPr>
            <w:tcW w:w="5030" w:type="dxa"/>
            <w:shd w:val="clear" w:color="auto" w:fill="1F3864"/>
            <w:vAlign w:val="center"/>
          </w:tcPr>
          <w:p w14:paraId="1A1A3E6D" w14:textId="77777777" w:rsidR="00BB4192" w:rsidRPr="00F302B9" w:rsidRDefault="00BB4192"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14:paraId="7BD9AE8A" w14:textId="77777777" w:rsidR="00BB4192" w:rsidRPr="00F302B9" w:rsidRDefault="00BB4192" w:rsidP="00E86BBB">
            <w:pPr>
              <w:jc w:val="center"/>
              <w:rPr>
                <w:color w:val="FFFFFF" w:themeColor="background1"/>
                <w:sz w:val="28"/>
                <w:szCs w:val="28"/>
              </w:rPr>
            </w:pPr>
            <w:r w:rsidRPr="00F302B9">
              <w:rPr>
                <w:color w:val="FFFFFF" w:themeColor="background1"/>
                <w:sz w:val="28"/>
                <w:szCs w:val="28"/>
              </w:rPr>
              <w:t>Hotel</w:t>
            </w:r>
          </w:p>
        </w:tc>
      </w:tr>
      <w:tr w:rsidR="00BB4192" w:rsidRPr="00125A98" w14:paraId="7C804094" w14:textId="77777777" w:rsidTr="00E86BBB">
        <w:tc>
          <w:tcPr>
            <w:tcW w:w="5030" w:type="dxa"/>
            <w:vAlign w:val="center"/>
          </w:tcPr>
          <w:p w14:paraId="3BF9A405" w14:textId="77777777" w:rsidR="00BB4192" w:rsidRPr="00A64547" w:rsidRDefault="00BB4192" w:rsidP="00E86BBB">
            <w:pPr>
              <w:jc w:val="center"/>
            </w:pPr>
            <w:r w:rsidRPr="00A64547">
              <w:t>Turista Superior</w:t>
            </w:r>
          </w:p>
        </w:tc>
        <w:tc>
          <w:tcPr>
            <w:tcW w:w="5030" w:type="dxa"/>
            <w:vAlign w:val="center"/>
          </w:tcPr>
          <w:p w14:paraId="2B1FC2C8" w14:textId="77777777" w:rsidR="00BB4192" w:rsidRPr="006E2E7D" w:rsidRDefault="00BB4192" w:rsidP="00E86BBB">
            <w:pPr>
              <w:jc w:val="center"/>
              <w:rPr>
                <w:lang w:val="en-US"/>
              </w:rPr>
            </w:pPr>
            <w:r w:rsidRPr="006E2E7D">
              <w:rPr>
                <w:lang w:val="en-US"/>
              </w:rPr>
              <w:t>Ibis Airport</w:t>
            </w:r>
          </w:p>
        </w:tc>
      </w:tr>
      <w:tr w:rsidR="00BB4192" w:rsidRPr="00F14781" w14:paraId="74BC01B5" w14:textId="77777777" w:rsidTr="00E86BBB">
        <w:tc>
          <w:tcPr>
            <w:tcW w:w="5030" w:type="dxa"/>
            <w:vAlign w:val="center"/>
          </w:tcPr>
          <w:p w14:paraId="5F3A6A5F" w14:textId="77777777" w:rsidR="00BB4192" w:rsidRPr="00A64547" w:rsidRDefault="00BB4192" w:rsidP="00E86BBB">
            <w:pPr>
              <w:jc w:val="center"/>
            </w:pPr>
            <w:r w:rsidRPr="00A64547">
              <w:t>Primera</w:t>
            </w:r>
          </w:p>
        </w:tc>
        <w:tc>
          <w:tcPr>
            <w:tcW w:w="5030" w:type="dxa"/>
            <w:vAlign w:val="center"/>
          </w:tcPr>
          <w:p w14:paraId="5F0F9B0C" w14:textId="43CEDEC0" w:rsidR="00BB4192" w:rsidRPr="0041265F" w:rsidRDefault="00E82A5D" w:rsidP="00E86BBB">
            <w:pPr>
              <w:jc w:val="center"/>
            </w:pPr>
            <w:r w:rsidRPr="00E82A5D">
              <w:t>Copthorn Dubai</w:t>
            </w:r>
          </w:p>
        </w:tc>
      </w:tr>
      <w:tr w:rsidR="00BB4192" w:rsidRPr="009F2097" w14:paraId="193D0F68" w14:textId="77777777" w:rsidTr="00E86BBB">
        <w:tc>
          <w:tcPr>
            <w:tcW w:w="5030" w:type="dxa"/>
            <w:vAlign w:val="center"/>
          </w:tcPr>
          <w:p w14:paraId="6B9A8199" w14:textId="77777777" w:rsidR="00BB4192" w:rsidRPr="00A64547" w:rsidRDefault="00BB4192" w:rsidP="00E86BBB">
            <w:pPr>
              <w:jc w:val="center"/>
            </w:pPr>
            <w:r w:rsidRPr="00A64547">
              <w:t>Primera Superior</w:t>
            </w:r>
            <w:r>
              <w:t xml:space="preserve"> A</w:t>
            </w:r>
          </w:p>
        </w:tc>
        <w:tc>
          <w:tcPr>
            <w:tcW w:w="5030" w:type="dxa"/>
            <w:vAlign w:val="center"/>
          </w:tcPr>
          <w:p w14:paraId="216ACCBC" w14:textId="77777777" w:rsidR="00BB4192" w:rsidRPr="0041265F" w:rsidRDefault="00BB4192" w:rsidP="00E86BBB">
            <w:pPr>
              <w:jc w:val="center"/>
            </w:pPr>
            <w:r w:rsidRPr="0041265F">
              <w:t>Golden Tulip Media</w:t>
            </w:r>
          </w:p>
        </w:tc>
      </w:tr>
      <w:tr w:rsidR="00BB4192" w:rsidRPr="009F2097" w14:paraId="255CEB98" w14:textId="77777777" w:rsidTr="00E86BBB">
        <w:tc>
          <w:tcPr>
            <w:tcW w:w="5030" w:type="dxa"/>
            <w:vAlign w:val="center"/>
          </w:tcPr>
          <w:p w14:paraId="5684CAB8" w14:textId="77777777" w:rsidR="00BB4192" w:rsidRPr="00A64547" w:rsidRDefault="00BB4192" w:rsidP="00E86BBB">
            <w:pPr>
              <w:jc w:val="center"/>
            </w:pPr>
            <w:r w:rsidRPr="00A64547">
              <w:t>Primera Superior</w:t>
            </w:r>
            <w:r>
              <w:t xml:space="preserve"> B</w:t>
            </w:r>
          </w:p>
        </w:tc>
        <w:tc>
          <w:tcPr>
            <w:tcW w:w="5030" w:type="dxa"/>
            <w:vAlign w:val="center"/>
          </w:tcPr>
          <w:p w14:paraId="3F61C8B0" w14:textId="77777777" w:rsidR="00BB4192" w:rsidRPr="0041265F" w:rsidRDefault="00BB4192" w:rsidP="00E86BBB">
            <w:pPr>
              <w:jc w:val="center"/>
            </w:pPr>
            <w:r w:rsidRPr="0041265F">
              <w:t>Asiana</w:t>
            </w:r>
          </w:p>
        </w:tc>
      </w:tr>
    </w:tbl>
    <w:p w14:paraId="78C6F005" w14:textId="77777777" w:rsidR="00BB4192" w:rsidRPr="00F302B9" w:rsidRDefault="00BB4192" w:rsidP="00BB4192">
      <w:pPr>
        <w:pStyle w:val="vinetas"/>
        <w:numPr>
          <w:ilvl w:val="0"/>
          <w:numId w:val="0"/>
        </w:numPr>
        <w:jc w:val="both"/>
        <w:rPr>
          <w:lang w:val="en-US"/>
        </w:rPr>
      </w:pPr>
    </w:p>
    <w:p w14:paraId="28ADE881" w14:textId="38693226" w:rsidR="00BB4192" w:rsidRPr="009D6237" w:rsidRDefault="00BB4192" w:rsidP="00BB4192">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sidR="00E82A5D">
        <w:rPr>
          <w:caps w:val="0"/>
          <w:color w:val="1F3864"/>
          <w:sz w:val="28"/>
          <w:szCs w:val="28"/>
        </w:rPr>
        <w:t xml:space="preserve"> EN DUBÁI Y ABU DHABI</w:t>
      </w:r>
    </w:p>
    <w:p w14:paraId="32BD71FC" w14:textId="77777777" w:rsidR="00BB4192" w:rsidRDefault="00BB4192" w:rsidP="00BB4192">
      <w:pPr>
        <w:pStyle w:val="itinerario"/>
      </w:pPr>
    </w:p>
    <w:tbl>
      <w:tblPr>
        <w:tblStyle w:val="Tablaconcuadrcula"/>
        <w:tblW w:w="0" w:type="auto"/>
        <w:tblLook w:val="04A0" w:firstRow="1" w:lastRow="0" w:firstColumn="1" w:lastColumn="0" w:noHBand="0" w:noVBand="1"/>
      </w:tblPr>
      <w:tblGrid>
        <w:gridCol w:w="5030"/>
        <w:gridCol w:w="5030"/>
      </w:tblGrid>
      <w:tr w:rsidR="00BB4192" w:rsidRPr="00DC4466" w14:paraId="0B1F726A" w14:textId="77777777" w:rsidTr="00E86BBB">
        <w:tc>
          <w:tcPr>
            <w:tcW w:w="5030" w:type="dxa"/>
            <w:shd w:val="clear" w:color="auto" w:fill="1F3864"/>
            <w:vAlign w:val="center"/>
          </w:tcPr>
          <w:p w14:paraId="4F317057" w14:textId="77777777" w:rsidR="00BB4192" w:rsidRPr="00DC4466" w:rsidRDefault="00BB419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36AFA37B" w14:textId="77777777" w:rsidR="00BB4192" w:rsidRPr="00DC4466" w:rsidRDefault="00BB4192" w:rsidP="00E86BBB">
            <w:pPr>
              <w:jc w:val="center"/>
              <w:rPr>
                <w:b/>
                <w:color w:val="FFFFFF" w:themeColor="background1"/>
                <w:sz w:val="28"/>
                <w:szCs w:val="28"/>
              </w:rPr>
            </w:pPr>
            <w:r w:rsidRPr="00DC4466">
              <w:rPr>
                <w:b/>
                <w:color w:val="FFFFFF" w:themeColor="background1"/>
                <w:sz w:val="28"/>
                <w:szCs w:val="28"/>
              </w:rPr>
              <w:t>Fecha</w:t>
            </w:r>
          </w:p>
        </w:tc>
      </w:tr>
      <w:tr w:rsidR="00BB4192" w:rsidRPr="00314037" w14:paraId="4BB295BC" w14:textId="77777777" w:rsidTr="00E86BBB">
        <w:tc>
          <w:tcPr>
            <w:tcW w:w="5030" w:type="dxa"/>
            <w:vAlign w:val="center"/>
          </w:tcPr>
          <w:p w14:paraId="5074FFFC" w14:textId="31E7D60B" w:rsidR="00BB4192" w:rsidRPr="00314037" w:rsidRDefault="00E82A5D" w:rsidP="00E86BBB">
            <w:pPr>
              <w:jc w:val="center"/>
            </w:pPr>
            <w:r w:rsidRPr="00E82A5D">
              <w:t>Eid Adha</w:t>
            </w:r>
            <w:r>
              <w:t xml:space="preserve"> (Fiesta del Sacrificio)</w:t>
            </w:r>
          </w:p>
        </w:tc>
        <w:tc>
          <w:tcPr>
            <w:tcW w:w="5030" w:type="dxa"/>
            <w:vAlign w:val="center"/>
          </w:tcPr>
          <w:p w14:paraId="338D3838" w14:textId="32C0620C" w:rsidR="00BB4192" w:rsidRPr="00314037" w:rsidRDefault="00E82A5D" w:rsidP="00E86BBB">
            <w:pPr>
              <w:jc w:val="center"/>
            </w:pPr>
            <w:r>
              <w:t>Junio 15 al 20</w:t>
            </w:r>
          </w:p>
        </w:tc>
      </w:tr>
    </w:tbl>
    <w:p w14:paraId="37064383" w14:textId="77777777" w:rsidR="00E82A5D" w:rsidRDefault="00E82A5D" w:rsidP="00BB4192">
      <w:pPr>
        <w:pStyle w:val="dias"/>
        <w:rPr>
          <w:caps w:val="0"/>
          <w:color w:val="1F3864"/>
          <w:sz w:val="28"/>
          <w:szCs w:val="28"/>
        </w:rPr>
      </w:pPr>
    </w:p>
    <w:p w14:paraId="0121D0A6" w14:textId="38EB541A" w:rsidR="00BB4192" w:rsidRDefault="00BB4192" w:rsidP="00BB4192">
      <w:pPr>
        <w:pStyle w:val="dias"/>
        <w:rPr>
          <w:caps w:val="0"/>
          <w:color w:val="1F3864"/>
          <w:sz w:val="28"/>
          <w:szCs w:val="28"/>
        </w:rPr>
      </w:pPr>
      <w:r w:rsidRPr="001D23A1">
        <w:rPr>
          <w:caps w:val="0"/>
          <w:color w:val="1F3864"/>
          <w:sz w:val="28"/>
          <w:szCs w:val="28"/>
        </w:rPr>
        <w:lastRenderedPageBreak/>
        <w:t xml:space="preserve">SUPLEMENTO EN TEMPORADA DE FERIAS Y EVENTOS </w:t>
      </w:r>
    </w:p>
    <w:p w14:paraId="094E0F67" w14:textId="77777777" w:rsidR="00BB4192" w:rsidRDefault="00BB4192" w:rsidP="00BB4192">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12B1A482" w14:textId="77777777" w:rsidR="00BB4192" w:rsidRPr="006E2E7D" w:rsidRDefault="00BB4192" w:rsidP="00BB4192">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BB4192" w:rsidRPr="006E2E7D" w14:paraId="45D4A839" w14:textId="77777777" w:rsidTr="00E86BBB">
        <w:tc>
          <w:tcPr>
            <w:tcW w:w="1980" w:type="dxa"/>
            <w:shd w:val="clear" w:color="auto" w:fill="1F3864"/>
            <w:vAlign w:val="center"/>
          </w:tcPr>
          <w:p w14:paraId="4400D625" w14:textId="77777777" w:rsidR="00BB4192" w:rsidRPr="006E2E7D" w:rsidRDefault="00BB4192"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6F243380" w14:textId="77777777" w:rsidR="00BB4192" w:rsidRPr="006E2E7D" w:rsidRDefault="00BB4192"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5AD8A6CA" w14:textId="77777777" w:rsidR="00BB4192" w:rsidRPr="006E2E7D" w:rsidRDefault="00BB4192"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448385CC" w14:textId="77777777" w:rsidR="00BB4192" w:rsidRPr="006E2E7D" w:rsidRDefault="00BB4192"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04B0CAF7" w14:textId="77777777" w:rsidR="00BB4192" w:rsidRPr="006E2E7D" w:rsidRDefault="00BB4192"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0D670FC5" w14:textId="77777777" w:rsidR="00BB4192" w:rsidRPr="006E2E7D" w:rsidRDefault="00BB4192" w:rsidP="00E86BBB">
            <w:pPr>
              <w:jc w:val="center"/>
              <w:rPr>
                <w:b/>
                <w:color w:val="FFFFFF" w:themeColor="background1"/>
                <w:sz w:val="28"/>
                <w:szCs w:val="28"/>
              </w:rPr>
            </w:pPr>
            <w:r w:rsidRPr="006E2E7D">
              <w:rPr>
                <w:b/>
                <w:color w:val="FFFFFF" w:themeColor="background1"/>
                <w:sz w:val="28"/>
                <w:szCs w:val="28"/>
              </w:rPr>
              <w:t>Niños (6 a 11 años)</w:t>
            </w:r>
          </w:p>
        </w:tc>
      </w:tr>
      <w:tr w:rsidR="00E82A5D" w14:paraId="0D4CB49B" w14:textId="77777777" w:rsidTr="007E2CBB">
        <w:tc>
          <w:tcPr>
            <w:tcW w:w="1980" w:type="dxa"/>
            <w:tcBorders>
              <w:bottom w:val="single" w:sz="4" w:space="0" w:color="auto"/>
            </w:tcBorders>
            <w:vAlign w:val="center"/>
          </w:tcPr>
          <w:p w14:paraId="0A465A44" w14:textId="77777777" w:rsidR="00E82A5D" w:rsidRPr="00A64547" w:rsidRDefault="00E82A5D" w:rsidP="00E82A5D">
            <w:pPr>
              <w:jc w:val="center"/>
            </w:pPr>
            <w:r w:rsidRPr="00A64547">
              <w:t>Turista Superior</w:t>
            </w:r>
          </w:p>
        </w:tc>
        <w:tc>
          <w:tcPr>
            <w:tcW w:w="1616" w:type="dxa"/>
            <w:tcBorders>
              <w:bottom w:val="single" w:sz="4" w:space="0" w:color="auto"/>
            </w:tcBorders>
          </w:tcPr>
          <w:p w14:paraId="4801A816" w14:textId="78CADB8D" w:rsidR="00E82A5D" w:rsidRPr="00545572" w:rsidRDefault="00E82A5D" w:rsidP="00E82A5D">
            <w:pPr>
              <w:jc w:val="center"/>
            </w:pPr>
            <w:r w:rsidRPr="0061608B">
              <w:t>29</w:t>
            </w:r>
          </w:p>
        </w:tc>
        <w:tc>
          <w:tcPr>
            <w:tcW w:w="1616" w:type="dxa"/>
            <w:tcBorders>
              <w:bottom w:val="single" w:sz="4" w:space="0" w:color="auto"/>
            </w:tcBorders>
          </w:tcPr>
          <w:p w14:paraId="029A357A" w14:textId="06BA3ECB" w:rsidR="00E82A5D" w:rsidRPr="00545572" w:rsidRDefault="00E82A5D" w:rsidP="00E82A5D">
            <w:pPr>
              <w:jc w:val="center"/>
            </w:pPr>
            <w:r w:rsidRPr="0061608B">
              <w:t>25</w:t>
            </w:r>
          </w:p>
        </w:tc>
        <w:tc>
          <w:tcPr>
            <w:tcW w:w="1616" w:type="dxa"/>
            <w:tcBorders>
              <w:bottom w:val="single" w:sz="4" w:space="0" w:color="auto"/>
            </w:tcBorders>
          </w:tcPr>
          <w:p w14:paraId="710248DB" w14:textId="6D14CDF3" w:rsidR="00E82A5D" w:rsidRPr="00545572" w:rsidRDefault="00E82A5D" w:rsidP="00E82A5D">
            <w:pPr>
              <w:jc w:val="center"/>
            </w:pPr>
            <w:r w:rsidRPr="0061608B">
              <w:t>58</w:t>
            </w:r>
          </w:p>
        </w:tc>
        <w:tc>
          <w:tcPr>
            <w:tcW w:w="1616" w:type="dxa"/>
            <w:tcBorders>
              <w:bottom w:val="single" w:sz="4" w:space="0" w:color="auto"/>
            </w:tcBorders>
          </w:tcPr>
          <w:p w14:paraId="7FB1FAF5" w14:textId="44D31EFC" w:rsidR="00E82A5D" w:rsidRPr="00545572" w:rsidRDefault="00E82A5D" w:rsidP="00E82A5D">
            <w:pPr>
              <w:jc w:val="center"/>
            </w:pPr>
            <w:r w:rsidRPr="0061608B">
              <w:t>7</w:t>
            </w:r>
          </w:p>
        </w:tc>
        <w:tc>
          <w:tcPr>
            <w:tcW w:w="1616" w:type="dxa"/>
            <w:tcBorders>
              <w:bottom w:val="single" w:sz="4" w:space="0" w:color="auto"/>
            </w:tcBorders>
          </w:tcPr>
          <w:p w14:paraId="69F59471" w14:textId="4A95490A" w:rsidR="00E82A5D" w:rsidRPr="00545572" w:rsidRDefault="00E82A5D" w:rsidP="00E82A5D">
            <w:pPr>
              <w:jc w:val="center"/>
            </w:pPr>
            <w:r w:rsidRPr="0061608B">
              <w:t>15</w:t>
            </w:r>
          </w:p>
        </w:tc>
      </w:tr>
      <w:tr w:rsidR="00E82A5D" w14:paraId="6D26196D" w14:textId="77777777" w:rsidTr="007E2CBB">
        <w:tc>
          <w:tcPr>
            <w:tcW w:w="1980" w:type="dxa"/>
            <w:shd w:val="pct20" w:color="auto" w:fill="auto"/>
            <w:vAlign w:val="center"/>
          </w:tcPr>
          <w:p w14:paraId="52B953F5" w14:textId="77777777" w:rsidR="00E82A5D" w:rsidRPr="00A64547" w:rsidRDefault="00E82A5D" w:rsidP="00E82A5D">
            <w:pPr>
              <w:jc w:val="center"/>
            </w:pPr>
            <w:r w:rsidRPr="00A64547">
              <w:t>Primera</w:t>
            </w:r>
          </w:p>
        </w:tc>
        <w:tc>
          <w:tcPr>
            <w:tcW w:w="1616" w:type="dxa"/>
            <w:shd w:val="pct20" w:color="auto" w:fill="auto"/>
          </w:tcPr>
          <w:p w14:paraId="2AD6B9F1" w14:textId="4DF15644" w:rsidR="00E82A5D" w:rsidRPr="00545572" w:rsidRDefault="00E82A5D" w:rsidP="00E82A5D">
            <w:pPr>
              <w:jc w:val="center"/>
            </w:pPr>
            <w:r w:rsidRPr="0061608B">
              <w:t>32</w:t>
            </w:r>
          </w:p>
        </w:tc>
        <w:tc>
          <w:tcPr>
            <w:tcW w:w="1616" w:type="dxa"/>
            <w:shd w:val="pct20" w:color="auto" w:fill="auto"/>
          </w:tcPr>
          <w:p w14:paraId="0AA82786" w14:textId="6816413C" w:rsidR="00E82A5D" w:rsidRPr="00545572" w:rsidRDefault="00E82A5D" w:rsidP="00E82A5D">
            <w:pPr>
              <w:jc w:val="center"/>
            </w:pPr>
            <w:r w:rsidRPr="0061608B">
              <w:t>29</w:t>
            </w:r>
          </w:p>
        </w:tc>
        <w:tc>
          <w:tcPr>
            <w:tcW w:w="1616" w:type="dxa"/>
            <w:shd w:val="pct20" w:color="auto" w:fill="auto"/>
          </w:tcPr>
          <w:p w14:paraId="7000F267" w14:textId="57DE9297" w:rsidR="00E82A5D" w:rsidRPr="00545572" w:rsidRDefault="00E82A5D" w:rsidP="00E82A5D">
            <w:pPr>
              <w:jc w:val="center"/>
            </w:pPr>
            <w:r w:rsidRPr="0061608B">
              <w:t>65</w:t>
            </w:r>
          </w:p>
        </w:tc>
        <w:tc>
          <w:tcPr>
            <w:tcW w:w="1616" w:type="dxa"/>
            <w:shd w:val="pct20" w:color="auto" w:fill="auto"/>
          </w:tcPr>
          <w:p w14:paraId="6F60587E" w14:textId="7B4C5454" w:rsidR="00E82A5D" w:rsidRPr="00545572" w:rsidRDefault="00E82A5D" w:rsidP="00E82A5D">
            <w:pPr>
              <w:jc w:val="center"/>
            </w:pPr>
            <w:r w:rsidRPr="0061608B">
              <w:t>8</w:t>
            </w:r>
          </w:p>
        </w:tc>
        <w:tc>
          <w:tcPr>
            <w:tcW w:w="1616" w:type="dxa"/>
            <w:shd w:val="pct20" w:color="auto" w:fill="auto"/>
          </w:tcPr>
          <w:p w14:paraId="5E2FDC5F" w14:textId="150B9232" w:rsidR="00E82A5D" w:rsidRPr="00545572" w:rsidRDefault="00E82A5D" w:rsidP="00E82A5D">
            <w:pPr>
              <w:jc w:val="center"/>
            </w:pPr>
            <w:r w:rsidRPr="0061608B">
              <w:t>16</w:t>
            </w:r>
          </w:p>
        </w:tc>
      </w:tr>
      <w:tr w:rsidR="00E82A5D" w14:paraId="7F70B6EA" w14:textId="77777777" w:rsidTr="007E2CBB">
        <w:tc>
          <w:tcPr>
            <w:tcW w:w="1980" w:type="dxa"/>
            <w:tcBorders>
              <w:bottom w:val="single" w:sz="4" w:space="0" w:color="auto"/>
            </w:tcBorders>
            <w:vAlign w:val="center"/>
          </w:tcPr>
          <w:p w14:paraId="69AA6088" w14:textId="77777777" w:rsidR="00E82A5D" w:rsidRPr="00A64547" w:rsidRDefault="00E82A5D" w:rsidP="00E82A5D">
            <w:pPr>
              <w:jc w:val="center"/>
            </w:pPr>
            <w:r w:rsidRPr="00A64547">
              <w:t>Primera Superior</w:t>
            </w:r>
            <w:r>
              <w:t xml:space="preserve"> A</w:t>
            </w:r>
          </w:p>
        </w:tc>
        <w:tc>
          <w:tcPr>
            <w:tcW w:w="1616" w:type="dxa"/>
            <w:tcBorders>
              <w:bottom w:val="single" w:sz="4" w:space="0" w:color="auto"/>
            </w:tcBorders>
          </w:tcPr>
          <w:p w14:paraId="48463E03" w14:textId="729A91FA" w:rsidR="00E82A5D" w:rsidRPr="00545572" w:rsidRDefault="00E82A5D" w:rsidP="00E82A5D">
            <w:pPr>
              <w:jc w:val="center"/>
            </w:pPr>
            <w:r w:rsidRPr="0061608B">
              <w:t>32</w:t>
            </w:r>
          </w:p>
        </w:tc>
        <w:tc>
          <w:tcPr>
            <w:tcW w:w="1616" w:type="dxa"/>
            <w:tcBorders>
              <w:bottom w:val="single" w:sz="4" w:space="0" w:color="auto"/>
            </w:tcBorders>
          </w:tcPr>
          <w:p w14:paraId="49C5D58D" w14:textId="3EB86B7B" w:rsidR="00E82A5D" w:rsidRPr="00545572" w:rsidRDefault="00E82A5D" w:rsidP="00E82A5D">
            <w:pPr>
              <w:jc w:val="center"/>
            </w:pPr>
            <w:r w:rsidRPr="0061608B">
              <w:t>29</w:t>
            </w:r>
          </w:p>
        </w:tc>
        <w:tc>
          <w:tcPr>
            <w:tcW w:w="1616" w:type="dxa"/>
            <w:tcBorders>
              <w:bottom w:val="single" w:sz="4" w:space="0" w:color="auto"/>
            </w:tcBorders>
          </w:tcPr>
          <w:p w14:paraId="459E619B" w14:textId="57299822" w:rsidR="00E82A5D" w:rsidRPr="00545572" w:rsidRDefault="00E82A5D" w:rsidP="00E82A5D">
            <w:pPr>
              <w:jc w:val="center"/>
            </w:pPr>
            <w:r w:rsidRPr="0061608B">
              <w:t>78</w:t>
            </w:r>
          </w:p>
        </w:tc>
        <w:tc>
          <w:tcPr>
            <w:tcW w:w="1616" w:type="dxa"/>
            <w:tcBorders>
              <w:bottom w:val="single" w:sz="4" w:space="0" w:color="auto"/>
            </w:tcBorders>
          </w:tcPr>
          <w:p w14:paraId="681359E9" w14:textId="27A1C8C2" w:rsidR="00E82A5D" w:rsidRPr="00545572" w:rsidRDefault="00E82A5D" w:rsidP="00E82A5D">
            <w:pPr>
              <w:jc w:val="center"/>
            </w:pPr>
            <w:r w:rsidRPr="0061608B">
              <w:t>8</w:t>
            </w:r>
          </w:p>
        </w:tc>
        <w:tc>
          <w:tcPr>
            <w:tcW w:w="1616" w:type="dxa"/>
            <w:tcBorders>
              <w:bottom w:val="single" w:sz="4" w:space="0" w:color="auto"/>
            </w:tcBorders>
          </w:tcPr>
          <w:p w14:paraId="496D4158" w14:textId="7782CAAF" w:rsidR="00E82A5D" w:rsidRPr="00545572" w:rsidRDefault="00E82A5D" w:rsidP="00E82A5D">
            <w:pPr>
              <w:jc w:val="center"/>
            </w:pPr>
            <w:r w:rsidRPr="0061608B">
              <w:t>16</w:t>
            </w:r>
          </w:p>
        </w:tc>
      </w:tr>
      <w:tr w:rsidR="00E82A5D" w14:paraId="72B83AC2" w14:textId="77777777" w:rsidTr="007E2CBB">
        <w:tc>
          <w:tcPr>
            <w:tcW w:w="1980" w:type="dxa"/>
            <w:tcBorders>
              <w:bottom w:val="single" w:sz="4" w:space="0" w:color="auto"/>
            </w:tcBorders>
            <w:shd w:val="pct20" w:color="auto" w:fill="auto"/>
            <w:vAlign w:val="center"/>
          </w:tcPr>
          <w:p w14:paraId="22262911" w14:textId="77777777" w:rsidR="00E82A5D" w:rsidRPr="00A64547" w:rsidRDefault="00E82A5D" w:rsidP="00E82A5D">
            <w:pPr>
              <w:jc w:val="center"/>
            </w:pPr>
            <w:r w:rsidRPr="00A64547">
              <w:t>Primera Superior</w:t>
            </w:r>
            <w:r>
              <w:t xml:space="preserve"> B</w:t>
            </w:r>
          </w:p>
        </w:tc>
        <w:tc>
          <w:tcPr>
            <w:tcW w:w="1616" w:type="dxa"/>
            <w:tcBorders>
              <w:bottom w:val="single" w:sz="4" w:space="0" w:color="auto"/>
            </w:tcBorders>
            <w:shd w:val="pct20" w:color="auto" w:fill="auto"/>
          </w:tcPr>
          <w:p w14:paraId="2D0246F8" w14:textId="6362CDAE" w:rsidR="00E82A5D" w:rsidRPr="00545572" w:rsidRDefault="00E82A5D" w:rsidP="00E82A5D">
            <w:pPr>
              <w:jc w:val="center"/>
            </w:pPr>
            <w:r w:rsidRPr="0061608B">
              <w:t>39</w:t>
            </w:r>
          </w:p>
        </w:tc>
        <w:tc>
          <w:tcPr>
            <w:tcW w:w="1616" w:type="dxa"/>
            <w:tcBorders>
              <w:bottom w:val="single" w:sz="4" w:space="0" w:color="auto"/>
            </w:tcBorders>
            <w:shd w:val="pct20" w:color="auto" w:fill="auto"/>
          </w:tcPr>
          <w:p w14:paraId="4B69711C" w14:textId="2E077E7B" w:rsidR="00E82A5D" w:rsidRPr="00545572" w:rsidRDefault="00E82A5D" w:rsidP="00E82A5D">
            <w:pPr>
              <w:jc w:val="center"/>
            </w:pPr>
            <w:r w:rsidRPr="0061608B">
              <w:t>35</w:t>
            </w:r>
          </w:p>
        </w:tc>
        <w:tc>
          <w:tcPr>
            <w:tcW w:w="1616" w:type="dxa"/>
            <w:tcBorders>
              <w:bottom w:val="single" w:sz="4" w:space="0" w:color="auto"/>
            </w:tcBorders>
            <w:shd w:val="pct20" w:color="auto" w:fill="auto"/>
          </w:tcPr>
          <w:p w14:paraId="272510EC" w14:textId="44E5A115" w:rsidR="00E82A5D" w:rsidRPr="00545572" w:rsidRDefault="00E82A5D" w:rsidP="00E82A5D">
            <w:pPr>
              <w:jc w:val="center"/>
            </w:pPr>
            <w:r w:rsidRPr="0061608B">
              <w:t>78</w:t>
            </w:r>
          </w:p>
        </w:tc>
        <w:tc>
          <w:tcPr>
            <w:tcW w:w="1616" w:type="dxa"/>
            <w:tcBorders>
              <w:bottom w:val="single" w:sz="4" w:space="0" w:color="auto"/>
            </w:tcBorders>
            <w:shd w:val="pct20" w:color="auto" w:fill="auto"/>
          </w:tcPr>
          <w:p w14:paraId="5406E7BA" w14:textId="0C10FA60" w:rsidR="00E82A5D" w:rsidRPr="00545572" w:rsidRDefault="00E82A5D" w:rsidP="00E82A5D">
            <w:pPr>
              <w:jc w:val="center"/>
            </w:pPr>
            <w:r w:rsidRPr="0061608B">
              <w:t>10</w:t>
            </w:r>
          </w:p>
        </w:tc>
        <w:tc>
          <w:tcPr>
            <w:tcW w:w="1616" w:type="dxa"/>
            <w:tcBorders>
              <w:bottom w:val="single" w:sz="4" w:space="0" w:color="auto"/>
            </w:tcBorders>
            <w:shd w:val="pct20" w:color="auto" w:fill="auto"/>
          </w:tcPr>
          <w:p w14:paraId="27F4BB0A" w14:textId="03EA360A" w:rsidR="00E82A5D" w:rsidRDefault="00E82A5D" w:rsidP="00E82A5D">
            <w:pPr>
              <w:jc w:val="center"/>
            </w:pPr>
            <w:r w:rsidRPr="0061608B">
              <w:t>19</w:t>
            </w:r>
          </w:p>
        </w:tc>
      </w:tr>
    </w:tbl>
    <w:p w14:paraId="20B3134C" w14:textId="77777777" w:rsidR="00BB4192" w:rsidRPr="001A1A06" w:rsidRDefault="00BB4192" w:rsidP="00BB4192">
      <w:pPr>
        <w:pStyle w:val="itinerario"/>
      </w:pPr>
    </w:p>
    <w:p w14:paraId="42DC9DD9" w14:textId="77777777" w:rsidR="00BB4192" w:rsidRPr="00C1371E" w:rsidRDefault="00BB4192" w:rsidP="00BB4192">
      <w:pPr>
        <w:pStyle w:val="vinetas"/>
      </w:pPr>
      <w:r w:rsidRPr="00C1371E">
        <w:t xml:space="preserve">Algunos hoteles durante las ferias y eventos tienen estancia mínima, por favor </w:t>
      </w:r>
      <w:r>
        <w:t>consultar.</w:t>
      </w:r>
    </w:p>
    <w:p w14:paraId="24A0655A" w14:textId="77777777" w:rsidR="00BB4192" w:rsidRDefault="00BB4192" w:rsidP="00BB4192">
      <w:pPr>
        <w:pStyle w:val="vinetas"/>
      </w:pPr>
      <w:r w:rsidRPr="00734DF4">
        <w:t>Algunos hot</w:t>
      </w:r>
      <w:r>
        <w:t>eles pueden estar en Stop sale d</w:t>
      </w:r>
      <w:r w:rsidRPr="00734DF4">
        <w:t>urante estas fechas</w:t>
      </w:r>
      <w:r>
        <w:t>.</w:t>
      </w:r>
      <w:r w:rsidRPr="00C1371E">
        <w:t xml:space="preserve"> </w:t>
      </w:r>
    </w:p>
    <w:p w14:paraId="385CE72B" w14:textId="77777777" w:rsidR="00BB4192" w:rsidRDefault="00BB4192" w:rsidP="00BB4192">
      <w:pPr>
        <w:pStyle w:val="itinerario"/>
        <w:rPr>
          <w:lang w:val="es-ES"/>
        </w:rPr>
      </w:pPr>
    </w:p>
    <w:p w14:paraId="70842523" w14:textId="77777777" w:rsidR="00BB4192" w:rsidRPr="000B4291" w:rsidRDefault="00BB4192" w:rsidP="00BB4192">
      <w:pPr>
        <w:pStyle w:val="dias"/>
        <w:rPr>
          <w:color w:val="1F3864"/>
          <w:sz w:val="28"/>
          <w:szCs w:val="28"/>
          <w:lang w:val="es-ES"/>
        </w:rPr>
      </w:pPr>
      <w:r>
        <w:rPr>
          <w:caps w:val="0"/>
          <w:color w:val="1F3864"/>
          <w:sz w:val="28"/>
          <w:szCs w:val="28"/>
          <w:lang w:val="es-ES"/>
        </w:rPr>
        <w:t>INFORMACIÓN SOBRE EL DESTINO</w:t>
      </w:r>
    </w:p>
    <w:p w14:paraId="1891A342" w14:textId="77777777" w:rsidR="00BB4192" w:rsidRPr="001A1A06" w:rsidRDefault="00BB4192" w:rsidP="00BB4192">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2630D20D" w14:textId="77777777" w:rsidR="00BB4192" w:rsidRPr="001A1A06" w:rsidRDefault="00BB4192" w:rsidP="00BB4192">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39F7039B" w14:textId="77777777" w:rsidR="00BB4192" w:rsidRDefault="00BB4192" w:rsidP="00BB4192">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545224B4" w14:textId="77777777" w:rsidR="00BB4192" w:rsidRDefault="00BB4192" w:rsidP="00BB4192">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6E56ED99" w14:textId="77777777" w:rsidR="00BB4192" w:rsidRDefault="00BB4192" w:rsidP="00BB4192">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17E5E91E" w14:textId="77777777" w:rsidR="00BB4192" w:rsidRDefault="00BB4192" w:rsidP="00BB4192">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6A2CD1FA" w14:textId="77777777" w:rsidR="00BB4192" w:rsidRDefault="00BB4192" w:rsidP="00BB4192">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548058DB" w14:textId="77777777" w:rsidR="00BB4192" w:rsidRPr="001A1A06" w:rsidRDefault="00BB4192" w:rsidP="00BB4192">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ADDBF1F" w14:textId="77777777" w:rsidR="00BB4192" w:rsidRDefault="00BB4192" w:rsidP="00BB4192">
      <w:pPr>
        <w:pStyle w:val="itinerario"/>
        <w:numPr>
          <w:ilvl w:val="0"/>
          <w:numId w:val="25"/>
        </w:numPr>
      </w:pPr>
      <w:r w:rsidRPr="00DC4466">
        <w:rPr>
          <w:b/>
          <w:color w:val="1F3864"/>
        </w:rPr>
        <w:lastRenderedPageBreak/>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07F9E1E1" w14:textId="77777777" w:rsidR="00BB4192" w:rsidRPr="001A1A06" w:rsidRDefault="00BB4192" w:rsidP="00BB4192">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85B3182" w14:textId="77777777" w:rsidR="00BB4192" w:rsidRPr="001A1A06" w:rsidRDefault="00BB4192" w:rsidP="00BB4192">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7D87079D" w14:textId="77777777" w:rsidR="00BB4192" w:rsidRDefault="00BB4192" w:rsidP="00BB4192">
      <w:pPr>
        <w:pStyle w:val="itinerario"/>
      </w:pPr>
    </w:p>
    <w:p w14:paraId="403C0580" w14:textId="77777777" w:rsidR="00BB4192" w:rsidRDefault="00BB4192" w:rsidP="00BB4192">
      <w:pPr>
        <w:pStyle w:val="itinerario"/>
      </w:pPr>
    </w:p>
    <w:p w14:paraId="0D59E1A5" w14:textId="77777777" w:rsidR="00BB4192" w:rsidRDefault="00BB4192" w:rsidP="00BB419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B4192" w:rsidRPr="0061190E" w14:paraId="3D414925" w14:textId="77777777" w:rsidTr="00E86BBB">
        <w:tc>
          <w:tcPr>
            <w:tcW w:w="10060" w:type="dxa"/>
            <w:shd w:val="clear" w:color="auto" w:fill="1F3864"/>
          </w:tcPr>
          <w:p w14:paraId="4C3235A8" w14:textId="77777777" w:rsidR="00BB4192" w:rsidRPr="0061190E" w:rsidRDefault="00BB4192"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0C9FE57D" w14:textId="77777777" w:rsidR="00BB4192" w:rsidRPr="0061190E" w:rsidRDefault="00BB4192" w:rsidP="00BB4192">
      <w:pPr>
        <w:spacing w:before="0" w:after="0"/>
        <w:jc w:val="both"/>
        <w:rPr>
          <w:rFonts w:cs="Calibri"/>
          <w:szCs w:val="22"/>
        </w:rPr>
      </w:pPr>
    </w:p>
    <w:p w14:paraId="6D33A61A" w14:textId="77777777" w:rsidR="00BB4192" w:rsidRPr="00C81DA3" w:rsidRDefault="00BB4192" w:rsidP="00BB4192">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1782E66" w14:textId="77777777" w:rsidR="00BB4192" w:rsidRPr="0061190E" w:rsidRDefault="00BB4192" w:rsidP="00BB4192">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A99021B" w14:textId="77777777" w:rsidR="00BB4192" w:rsidRPr="0061190E" w:rsidRDefault="00BB4192" w:rsidP="00BB4192">
      <w:pPr>
        <w:spacing w:before="0" w:after="0"/>
        <w:jc w:val="both"/>
        <w:rPr>
          <w:rFonts w:cs="Calibri"/>
          <w:szCs w:val="22"/>
        </w:rPr>
      </w:pPr>
    </w:p>
    <w:p w14:paraId="4AF293CF" w14:textId="77777777" w:rsidR="00BB4192" w:rsidRPr="0061190E" w:rsidRDefault="00BB4192" w:rsidP="00BB4192">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571D4969"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996197D" w14:textId="77777777" w:rsidR="00BB4192" w:rsidRPr="0061190E" w:rsidRDefault="00BB4192" w:rsidP="00BB4192">
      <w:pPr>
        <w:pStyle w:val="vinetas"/>
        <w:jc w:val="both"/>
        <w:rPr>
          <w:lang w:val="es-419"/>
        </w:rPr>
      </w:pPr>
      <w:r w:rsidRPr="0061190E">
        <w:rPr>
          <w:lang w:val="es-419"/>
        </w:rPr>
        <w:t xml:space="preserve">Tarifas sujetas a cambios y disponibilidad sin previo aviso. </w:t>
      </w:r>
    </w:p>
    <w:p w14:paraId="2E5C89CE" w14:textId="77777777" w:rsidR="00BB4192" w:rsidRPr="0061190E" w:rsidRDefault="00BB4192" w:rsidP="00BB419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F1F82EC" w14:textId="77777777" w:rsidR="00BB4192" w:rsidRPr="0061190E" w:rsidRDefault="00BB4192" w:rsidP="00BB419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6EE5E77" w14:textId="77777777" w:rsidR="00BB4192" w:rsidRPr="0061190E" w:rsidRDefault="00BB4192" w:rsidP="00BB4192">
      <w:pPr>
        <w:pStyle w:val="vinetas"/>
        <w:jc w:val="both"/>
        <w:rPr>
          <w:lang w:val="es-419"/>
        </w:rPr>
      </w:pPr>
      <w:r w:rsidRPr="0061190E">
        <w:rPr>
          <w:lang w:val="es-419"/>
        </w:rPr>
        <w:t>Se entiende por servicios: traslados, visitas y excursiones detalladas, asistencia de guías locales para las visitas.</w:t>
      </w:r>
    </w:p>
    <w:p w14:paraId="61AAE70D" w14:textId="77777777" w:rsidR="00BB4192" w:rsidRPr="0061190E" w:rsidRDefault="00BB4192" w:rsidP="00BB4192">
      <w:pPr>
        <w:pStyle w:val="vinetas"/>
        <w:jc w:val="both"/>
        <w:rPr>
          <w:lang w:val="es-419"/>
        </w:rPr>
      </w:pPr>
      <w:r w:rsidRPr="0061190E">
        <w:rPr>
          <w:lang w:val="es-419"/>
        </w:rPr>
        <w:t>Las visitas incluidas son prestadas en servicio compartido no en privado.</w:t>
      </w:r>
    </w:p>
    <w:p w14:paraId="746EC62B" w14:textId="77777777" w:rsidR="00BB4192" w:rsidRPr="0061190E" w:rsidRDefault="00BB4192" w:rsidP="00BB4192">
      <w:pPr>
        <w:pStyle w:val="vinetas"/>
        <w:jc w:val="both"/>
        <w:rPr>
          <w:lang w:val="es-419"/>
        </w:rPr>
      </w:pPr>
      <w:r w:rsidRPr="0061190E">
        <w:rPr>
          <w:lang w:val="es-419"/>
        </w:rPr>
        <w:t>Los hoteles mencionados como previstos al final están sujetos a variación, sin alterar en ningún momento su categoría.</w:t>
      </w:r>
    </w:p>
    <w:p w14:paraId="58B567C4" w14:textId="77777777" w:rsidR="00BB4192" w:rsidRPr="0061190E" w:rsidRDefault="00BB4192" w:rsidP="00BB4192">
      <w:pPr>
        <w:pStyle w:val="vinetas"/>
        <w:jc w:val="both"/>
        <w:rPr>
          <w:lang w:val="es-419"/>
        </w:rPr>
      </w:pPr>
      <w:r w:rsidRPr="0061190E">
        <w:rPr>
          <w:lang w:val="es-419"/>
        </w:rPr>
        <w:t>Las habitaciones que se ofrece son de categoría estándar.</w:t>
      </w:r>
    </w:p>
    <w:p w14:paraId="425AA5B1" w14:textId="77777777" w:rsidR="00BB4192" w:rsidRPr="0061190E" w:rsidRDefault="00BB4192" w:rsidP="00BB4192">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A9348D3" w14:textId="77777777" w:rsidR="00BB4192" w:rsidRPr="00E07778" w:rsidRDefault="00BB4192" w:rsidP="00BB4192">
      <w:pPr>
        <w:pStyle w:val="vinetas"/>
        <w:jc w:val="both"/>
        <w:rPr>
          <w:lang w:val="es-419"/>
        </w:rPr>
      </w:pPr>
      <w:r w:rsidRPr="00E07778">
        <w:rPr>
          <w:lang w:val="es-419"/>
        </w:rPr>
        <w:t>Precios no válidos para grupos, feriados y fechas de grandes eventos.</w:t>
      </w:r>
    </w:p>
    <w:p w14:paraId="6F5D921A" w14:textId="77777777" w:rsidR="00BB4192" w:rsidRDefault="00BB4192" w:rsidP="00BB4192">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4A372683" w14:textId="77777777" w:rsidR="00751773" w:rsidRDefault="00751773" w:rsidP="00BB4192">
      <w:pPr>
        <w:spacing w:before="240" w:after="0" w:line="120" w:lineRule="atLeast"/>
        <w:rPr>
          <w:rFonts w:cs="Calibri"/>
          <w:b/>
          <w:bCs/>
          <w:color w:val="1F3864"/>
          <w:sz w:val="28"/>
          <w:szCs w:val="28"/>
          <w:lang w:val="es-419"/>
        </w:rPr>
      </w:pPr>
    </w:p>
    <w:p w14:paraId="73BAEC46" w14:textId="59C73488"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w:t>
      </w:r>
      <w:r w:rsidRPr="00FF04A9">
        <w:rPr>
          <w:rFonts w:cs="Calibri"/>
          <w:b/>
          <w:bCs/>
          <w:color w:val="1F3864"/>
          <w:sz w:val="28"/>
          <w:szCs w:val="28"/>
          <w:lang w:val="es-419"/>
        </w:rPr>
        <w:t xml:space="preserve"> REQUERIDA</w:t>
      </w:r>
    </w:p>
    <w:p w14:paraId="65072AF2" w14:textId="77777777" w:rsidR="00BB4192" w:rsidRPr="0061190E" w:rsidRDefault="00BB4192" w:rsidP="00BB4192">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5F0766F2" w14:textId="77777777" w:rsidR="00BB4192" w:rsidRDefault="00BB4192" w:rsidP="00BB419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3A05345F" w14:textId="77777777" w:rsidR="00BB4192" w:rsidRPr="0061190E" w:rsidRDefault="00BB4192" w:rsidP="00BB419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74B6EDE9" w14:textId="77777777" w:rsidR="00BB4192" w:rsidRDefault="00BB4192" w:rsidP="00BB4192">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19D0E5B1" w14:textId="77777777" w:rsidR="00BB4192" w:rsidRPr="00FF04A9" w:rsidRDefault="00BB4192" w:rsidP="00BB4192">
      <w:pPr>
        <w:pStyle w:val="dias"/>
        <w:rPr>
          <w:sz w:val="28"/>
          <w:szCs w:val="28"/>
        </w:rPr>
      </w:pPr>
      <w:r w:rsidRPr="00FF04A9">
        <w:rPr>
          <w:caps w:val="0"/>
          <w:color w:val="1F3864"/>
          <w:sz w:val="28"/>
          <w:szCs w:val="28"/>
        </w:rPr>
        <w:t>POLÍTICA DE PAGOS</w:t>
      </w:r>
    </w:p>
    <w:p w14:paraId="7E086DB2" w14:textId="77777777" w:rsidR="00BB4192" w:rsidRPr="001A1A06" w:rsidRDefault="00BB4192" w:rsidP="00BB4192">
      <w:pPr>
        <w:pStyle w:val="vinetas"/>
        <w:numPr>
          <w:ilvl w:val="0"/>
          <w:numId w:val="0"/>
        </w:numPr>
      </w:pPr>
      <w:r w:rsidRPr="001A1A06">
        <w:t>Se debe pagar la totalidad de la reserva 20 días antes de la fecha de inicio del programa.</w:t>
      </w:r>
    </w:p>
    <w:p w14:paraId="246540EC"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5B786FEE" w14:textId="77777777" w:rsidR="00BB4192" w:rsidRDefault="00BB4192" w:rsidP="00BB4192">
      <w:pPr>
        <w:pStyle w:val="itinerario"/>
      </w:pPr>
      <w:r w:rsidRPr="000354C1">
        <w:t>Se incurriría una penalización como sigue:</w:t>
      </w:r>
    </w:p>
    <w:p w14:paraId="366AE144" w14:textId="77777777" w:rsidR="00BB4192" w:rsidRPr="00FF04A9" w:rsidRDefault="00BB4192" w:rsidP="00BB4192">
      <w:pPr>
        <w:pStyle w:val="vinetas"/>
        <w:ind w:left="720" w:hanging="360"/>
        <w:jc w:val="both"/>
      </w:pPr>
      <w:r w:rsidRPr="00FF04A9">
        <w:t>Cancelaciones recibidas 3 semanas antes de la salida, no tienen cargo.</w:t>
      </w:r>
    </w:p>
    <w:p w14:paraId="3D50C572" w14:textId="77777777" w:rsidR="00BB4192" w:rsidRPr="00FF04A9" w:rsidRDefault="00BB4192" w:rsidP="00BB4192">
      <w:pPr>
        <w:pStyle w:val="vinetas"/>
        <w:ind w:left="720" w:hanging="360"/>
        <w:jc w:val="both"/>
      </w:pPr>
      <w:r w:rsidRPr="00FF04A9">
        <w:t>Cancelaciones recibidas con menos de 3 semanas antes de la salida, se revisarán puntualmente con cada hotel.</w:t>
      </w:r>
    </w:p>
    <w:p w14:paraId="5EB374CA" w14:textId="77777777" w:rsidR="00BB4192" w:rsidRPr="00FF04A9" w:rsidRDefault="00BB4192" w:rsidP="00BB4192">
      <w:pPr>
        <w:pStyle w:val="vinetas"/>
        <w:ind w:left="720" w:hanging="360"/>
        <w:jc w:val="both"/>
      </w:pPr>
      <w:r w:rsidRPr="00FF04A9">
        <w:t>Cancelaciones recibidas 1 día antes de la salida, tiene cargo del 100% por persona sobre el precio de venta del paquete turístico.</w:t>
      </w:r>
    </w:p>
    <w:p w14:paraId="25944313"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3DDF3A3"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4D895D9"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73F9734E"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3C9707F" w14:textId="77777777" w:rsidR="00BB4192" w:rsidRPr="00FF04A9" w:rsidRDefault="00BB4192" w:rsidP="00BB4192">
      <w:pPr>
        <w:numPr>
          <w:ilvl w:val="0"/>
          <w:numId w:val="11"/>
        </w:numPr>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21ED870A"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0624860"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457F5820"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4164A7E1" w14:textId="77777777" w:rsidR="00BB4192" w:rsidRPr="00FF04A9" w:rsidRDefault="00BB4192" w:rsidP="00BB4192">
      <w:pPr>
        <w:numPr>
          <w:ilvl w:val="0"/>
          <w:numId w:val="11"/>
        </w:numPr>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4D893DED"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519891D" w14:textId="77777777" w:rsidR="00BB4192" w:rsidRPr="0061190E" w:rsidRDefault="00BB4192" w:rsidP="00BB4192">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5FADD31B" w14:textId="77777777" w:rsidR="00BB4192" w:rsidRDefault="00BB4192" w:rsidP="00BB4192">
      <w:pPr>
        <w:spacing w:before="0" w:after="0"/>
        <w:jc w:val="both"/>
        <w:rPr>
          <w:rFonts w:cs="Calibri"/>
          <w:szCs w:val="22"/>
        </w:rPr>
      </w:pPr>
    </w:p>
    <w:p w14:paraId="2A88AE24" w14:textId="77777777" w:rsidR="00BB4192" w:rsidRPr="0061190E" w:rsidRDefault="00BB4192" w:rsidP="00BB4192">
      <w:pPr>
        <w:spacing w:before="0" w:after="0"/>
        <w:jc w:val="both"/>
        <w:rPr>
          <w:rFonts w:cs="Calibri"/>
          <w:szCs w:val="22"/>
        </w:rPr>
      </w:pPr>
      <w:r w:rsidRPr="0061190E">
        <w:rPr>
          <w:rFonts w:cs="Calibri"/>
          <w:szCs w:val="22"/>
        </w:rPr>
        <w:t>Los servicios no utilizados no serán reembolsables.</w:t>
      </w:r>
    </w:p>
    <w:p w14:paraId="77DA2F99" w14:textId="77777777" w:rsidR="002532C9" w:rsidRDefault="002532C9" w:rsidP="00BB4192">
      <w:pPr>
        <w:spacing w:before="240" w:after="0" w:line="120" w:lineRule="atLeast"/>
        <w:rPr>
          <w:rFonts w:cs="Calibri"/>
          <w:b/>
          <w:bCs/>
          <w:color w:val="1F3864"/>
          <w:sz w:val="28"/>
          <w:szCs w:val="28"/>
          <w:lang w:val="es-419"/>
        </w:rPr>
      </w:pPr>
    </w:p>
    <w:p w14:paraId="588D742B" w14:textId="15123DD1"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ITINERARIO   </w:t>
      </w:r>
    </w:p>
    <w:p w14:paraId="45AE6E56" w14:textId="77777777" w:rsidR="00BB4192" w:rsidRPr="0061190E" w:rsidRDefault="00BB4192" w:rsidP="00BB4192">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FCBB57A"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4FDFA29" w14:textId="77777777" w:rsidR="00BB4192" w:rsidRPr="0061190E" w:rsidRDefault="00BB4192" w:rsidP="00BB4192">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3E9E1A6"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E828873" w14:textId="77777777" w:rsidR="00BB4192" w:rsidRPr="0061190E" w:rsidRDefault="00BB4192" w:rsidP="00BB4192">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0B99A64" w14:textId="77777777" w:rsidR="00BB4192" w:rsidRPr="0061190E" w:rsidRDefault="00BB4192" w:rsidP="00BB4192">
      <w:pPr>
        <w:spacing w:before="0" w:after="0"/>
        <w:jc w:val="both"/>
        <w:rPr>
          <w:rFonts w:cs="Calibri"/>
          <w:szCs w:val="22"/>
        </w:rPr>
      </w:pPr>
    </w:p>
    <w:p w14:paraId="0B64B67D" w14:textId="77777777" w:rsidR="00BB4192" w:rsidRPr="0061190E" w:rsidRDefault="00BB4192" w:rsidP="00BB4192">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1B989D1"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5E8D771" w14:textId="77777777" w:rsidR="00BB4192" w:rsidRPr="0061190E" w:rsidRDefault="00BB4192" w:rsidP="00BB4192">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09DCC96" w14:textId="77777777" w:rsidR="00BB4192" w:rsidRPr="0061190E" w:rsidRDefault="00BB4192" w:rsidP="00BB419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0BE7BB9" w14:textId="77777777" w:rsidR="00BB4192" w:rsidRPr="0061190E" w:rsidRDefault="00BB4192" w:rsidP="00BB4192">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69D2AE5"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6835FFE" w14:textId="77777777" w:rsidR="00BB4192" w:rsidRDefault="00BB4192" w:rsidP="00BB4192">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9067F96"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7959535D" w14:textId="77777777" w:rsidR="00BB4192" w:rsidRPr="0061190E" w:rsidRDefault="00BB4192" w:rsidP="00BB4192">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72E007A0" w14:textId="77777777" w:rsidR="00BB4192" w:rsidRPr="00744E6E" w:rsidRDefault="00BB4192" w:rsidP="00BB4192">
      <w:pPr>
        <w:pStyle w:val="dias"/>
        <w:rPr>
          <w:color w:val="1F3864"/>
          <w:sz w:val="28"/>
          <w:szCs w:val="28"/>
        </w:rPr>
      </w:pPr>
      <w:r w:rsidRPr="00744E6E">
        <w:rPr>
          <w:caps w:val="0"/>
          <w:color w:val="1F3864"/>
          <w:sz w:val="28"/>
          <w:szCs w:val="28"/>
        </w:rPr>
        <w:t>HOTELES</w:t>
      </w:r>
    </w:p>
    <w:p w14:paraId="1791743F" w14:textId="77777777" w:rsidR="00BB4192" w:rsidRPr="007F4802" w:rsidRDefault="00BB4192" w:rsidP="00BB4192">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A4A526" w14:textId="77777777" w:rsidR="002532C9" w:rsidRDefault="002532C9" w:rsidP="00BB4192">
      <w:pPr>
        <w:pStyle w:val="dias"/>
        <w:rPr>
          <w:caps w:val="0"/>
          <w:color w:val="1F3864"/>
          <w:sz w:val="28"/>
          <w:szCs w:val="28"/>
        </w:rPr>
      </w:pPr>
    </w:p>
    <w:p w14:paraId="422556C0" w14:textId="0860F506" w:rsidR="00BB4192" w:rsidRPr="00744E6E" w:rsidRDefault="00BB4192" w:rsidP="00BB4192">
      <w:pPr>
        <w:pStyle w:val="dias"/>
        <w:rPr>
          <w:color w:val="1F3864"/>
          <w:sz w:val="28"/>
          <w:szCs w:val="28"/>
        </w:rPr>
      </w:pPr>
      <w:r w:rsidRPr="00744E6E">
        <w:rPr>
          <w:caps w:val="0"/>
          <w:color w:val="1F3864"/>
          <w:sz w:val="28"/>
          <w:szCs w:val="28"/>
        </w:rPr>
        <w:lastRenderedPageBreak/>
        <w:t>ACOMODACIÓN EN HABITACIONES TRIPLES</w:t>
      </w:r>
    </w:p>
    <w:p w14:paraId="2D7DD0A1" w14:textId="77777777" w:rsidR="00BB4192" w:rsidRPr="007F4802" w:rsidRDefault="00BB4192" w:rsidP="00BB4192">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3EC6D24"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023C6FB" w14:textId="77777777" w:rsidR="00BB4192" w:rsidRPr="0061190E" w:rsidRDefault="00BB4192" w:rsidP="00BB4192">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7958146" w14:textId="77777777" w:rsidR="00BB4192" w:rsidRPr="0061190E" w:rsidRDefault="00BB4192" w:rsidP="00BB4192">
      <w:pPr>
        <w:spacing w:before="0" w:after="0"/>
        <w:jc w:val="both"/>
        <w:rPr>
          <w:rFonts w:cs="Calibri"/>
          <w:szCs w:val="22"/>
          <w:lang w:val="es-419"/>
        </w:rPr>
      </w:pPr>
    </w:p>
    <w:p w14:paraId="2D8D1819" w14:textId="77777777" w:rsidR="00BB4192" w:rsidRPr="0061190E" w:rsidRDefault="00BB4192" w:rsidP="00BB4192">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8E23D5E"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A590129" w14:textId="77777777" w:rsidR="00BB4192" w:rsidRPr="0061190E" w:rsidRDefault="00BB4192" w:rsidP="00BB4192">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038E5CB6"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7876B4B" w14:textId="77777777" w:rsidR="00BB4192" w:rsidRPr="001A1A06" w:rsidRDefault="00BB4192" w:rsidP="00BB4192">
      <w:pPr>
        <w:pStyle w:val="itinerario"/>
      </w:pPr>
      <w:r w:rsidRPr="001A1A06">
        <w:t>La propina es parte de la cultura en casi todas las ciudades del mundo. En los precios no están incluidas las propinas en hoteles, aeropuertos, guías, conductores, restaurantes.</w:t>
      </w:r>
    </w:p>
    <w:p w14:paraId="712BC00F" w14:textId="77777777" w:rsidR="00BB4192" w:rsidRPr="001A1A06" w:rsidRDefault="00BB4192" w:rsidP="00BB4192">
      <w:pPr>
        <w:pStyle w:val="itinerario"/>
      </w:pPr>
    </w:p>
    <w:p w14:paraId="3673F8E9" w14:textId="77777777" w:rsidR="00BB4192" w:rsidRPr="001A1A06" w:rsidRDefault="00BB4192" w:rsidP="00BB4192">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1A20C70F"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768137B4" w14:textId="77777777" w:rsidR="00BB4192" w:rsidRPr="0061190E" w:rsidRDefault="00BB4192" w:rsidP="00BB4192">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642E981"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6004D01B" w14:textId="77777777" w:rsidR="00BB4192" w:rsidRPr="0061190E" w:rsidRDefault="00BB4192" w:rsidP="00BB4192">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3B07845" w14:textId="77777777" w:rsidR="00BB4192" w:rsidRPr="0061190E" w:rsidRDefault="00BB4192" w:rsidP="00BB4192">
      <w:pPr>
        <w:spacing w:before="0" w:after="0"/>
        <w:jc w:val="both"/>
        <w:rPr>
          <w:rFonts w:cs="Calibri"/>
          <w:szCs w:val="22"/>
        </w:rPr>
      </w:pPr>
    </w:p>
    <w:p w14:paraId="1402CE74" w14:textId="77777777" w:rsidR="00BB4192" w:rsidRPr="0061190E" w:rsidRDefault="00BB4192" w:rsidP="00BB4192">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3119EB79" w14:textId="77777777" w:rsidR="002532C9" w:rsidRDefault="002532C9" w:rsidP="00BB4192">
      <w:pPr>
        <w:spacing w:before="240" w:after="0" w:line="120" w:lineRule="atLeast"/>
        <w:rPr>
          <w:rFonts w:cs="Calibri"/>
          <w:b/>
          <w:bCs/>
          <w:color w:val="1F3864"/>
          <w:sz w:val="28"/>
          <w:szCs w:val="28"/>
          <w:lang w:val="es-419"/>
        </w:rPr>
      </w:pPr>
    </w:p>
    <w:p w14:paraId="4AB6F462" w14:textId="69605E98"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PROBLEMAS EN EL DESTINO</w:t>
      </w:r>
    </w:p>
    <w:p w14:paraId="67CA2EF0" w14:textId="77777777" w:rsidR="00BB4192" w:rsidRPr="0061190E" w:rsidRDefault="00BB4192" w:rsidP="00BB4192">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50EDED69" w14:textId="77777777" w:rsidR="00BB4192" w:rsidRPr="0061190E" w:rsidRDefault="00BB4192" w:rsidP="00BB419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52B9AADD" w14:textId="77777777" w:rsidR="00BB4192" w:rsidRPr="0061190E" w:rsidRDefault="00BB4192" w:rsidP="00BB4192">
      <w:pPr>
        <w:spacing w:before="0" w:after="0"/>
        <w:jc w:val="both"/>
        <w:rPr>
          <w:rFonts w:cs="Calibri"/>
          <w:szCs w:val="22"/>
        </w:rPr>
      </w:pPr>
      <w:r w:rsidRPr="0061190E">
        <w:rPr>
          <w:rFonts w:cs="Calibri"/>
          <w:szCs w:val="22"/>
        </w:rPr>
        <w:t>Pueden ser solicitadas vía email:</w:t>
      </w:r>
    </w:p>
    <w:p w14:paraId="37DCB255" w14:textId="77777777" w:rsidR="00BB4192" w:rsidRPr="0061190E" w:rsidRDefault="00226663" w:rsidP="00BB4192">
      <w:pPr>
        <w:numPr>
          <w:ilvl w:val="0"/>
          <w:numId w:val="11"/>
        </w:numPr>
        <w:ind w:left="714" w:hanging="357"/>
        <w:contextualSpacing/>
        <w:rPr>
          <w:rFonts w:cs="Calibri"/>
          <w:szCs w:val="22"/>
          <w:lang w:val="es-419"/>
        </w:rPr>
      </w:pPr>
      <w:hyperlink r:id="rId9" w:history="1">
        <w:r w:rsidR="00BB4192" w:rsidRPr="0061190E">
          <w:rPr>
            <w:rFonts w:cs="Calibri"/>
            <w:color w:val="0000FF"/>
            <w:szCs w:val="22"/>
            <w:u w:val="single"/>
            <w:lang w:val="es-419"/>
          </w:rPr>
          <w:t>asesor1@allreps.com</w:t>
        </w:r>
      </w:hyperlink>
    </w:p>
    <w:p w14:paraId="28B23CC0" w14:textId="77777777" w:rsidR="00BB4192" w:rsidRPr="0061190E" w:rsidRDefault="00226663" w:rsidP="00BB4192">
      <w:pPr>
        <w:numPr>
          <w:ilvl w:val="0"/>
          <w:numId w:val="11"/>
        </w:numPr>
        <w:ind w:left="714" w:hanging="357"/>
        <w:contextualSpacing/>
        <w:rPr>
          <w:rFonts w:cs="Calibri"/>
          <w:szCs w:val="22"/>
          <w:lang w:val="es-419"/>
        </w:rPr>
      </w:pPr>
      <w:hyperlink r:id="rId10" w:history="1">
        <w:r w:rsidR="00BB4192" w:rsidRPr="0061190E">
          <w:rPr>
            <w:rFonts w:cs="Calibri"/>
            <w:color w:val="0000FF"/>
            <w:szCs w:val="22"/>
            <w:u w:val="single"/>
            <w:lang w:val="es-419"/>
          </w:rPr>
          <w:t>asesor3@allreps.com</w:t>
        </w:r>
      </w:hyperlink>
    </w:p>
    <w:p w14:paraId="58D14B5E" w14:textId="77777777" w:rsidR="00BB4192" w:rsidRPr="0061190E" w:rsidRDefault="00BB4192" w:rsidP="00BB4192">
      <w:pPr>
        <w:spacing w:before="0" w:after="0"/>
        <w:jc w:val="both"/>
        <w:rPr>
          <w:rFonts w:cs="Calibri"/>
          <w:szCs w:val="22"/>
        </w:rPr>
      </w:pPr>
    </w:p>
    <w:p w14:paraId="70454923" w14:textId="77777777" w:rsidR="00BB4192" w:rsidRPr="0061190E" w:rsidRDefault="00BB4192" w:rsidP="00BB4192">
      <w:pPr>
        <w:spacing w:before="0" w:after="0"/>
        <w:jc w:val="both"/>
        <w:rPr>
          <w:rFonts w:cs="Calibri"/>
          <w:szCs w:val="22"/>
        </w:rPr>
      </w:pPr>
      <w:r w:rsidRPr="0061190E">
        <w:rPr>
          <w:rFonts w:cs="Calibri"/>
          <w:szCs w:val="22"/>
        </w:rPr>
        <w:t>O telefónicamente a través de nuestra oficina en Bogotá.</w:t>
      </w:r>
    </w:p>
    <w:p w14:paraId="2D13A473" w14:textId="77777777" w:rsidR="00BB4192" w:rsidRPr="0061190E" w:rsidRDefault="00BB4192" w:rsidP="00BB4192">
      <w:pPr>
        <w:spacing w:before="0" w:after="0"/>
        <w:jc w:val="both"/>
        <w:rPr>
          <w:rFonts w:cs="Calibri"/>
          <w:szCs w:val="22"/>
        </w:rPr>
      </w:pPr>
    </w:p>
    <w:p w14:paraId="6598966F" w14:textId="77777777" w:rsidR="00BB4192" w:rsidRPr="0061190E" w:rsidRDefault="00BB4192" w:rsidP="00BB4192">
      <w:pPr>
        <w:spacing w:before="0" w:after="0"/>
        <w:jc w:val="both"/>
        <w:rPr>
          <w:rFonts w:cs="Calibri"/>
          <w:szCs w:val="22"/>
        </w:rPr>
      </w:pPr>
      <w:r w:rsidRPr="0061190E">
        <w:rPr>
          <w:rFonts w:cs="Calibri"/>
          <w:szCs w:val="22"/>
        </w:rPr>
        <w:t>Al reservar niños se debe informar la edad.</w:t>
      </w:r>
    </w:p>
    <w:p w14:paraId="29D0052E" w14:textId="77777777" w:rsidR="00BB4192" w:rsidRPr="0061190E" w:rsidRDefault="00BB4192" w:rsidP="00BB419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2C637BEC" w14:textId="77777777" w:rsidR="00BB4192" w:rsidRPr="0061190E" w:rsidRDefault="00BB4192" w:rsidP="00BB4192">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F95C7C6" w14:textId="77777777" w:rsidR="00BB4192" w:rsidRPr="0061190E" w:rsidRDefault="00BB4192" w:rsidP="00BB4192">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DFC3A" w14:textId="77777777" w:rsidR="00BB4192" w:rsidRPr="0061190E" w:rsidRDefault="00BB4192" w:rsidP="00BB4192">
      <w:pPr>
        <w:spacing w:before="0" w:after="0"/>
        <w:jc w:val="both"/>
        <w:rPr>
          <w:rFonts w:cs="Calibri"/>
          <w:szCs w:val="22"/>
        </w:rPr>
      </w:pPr>
    </w:p>
    <w:p w14:paraId="09621C4F" w14:textId="77777777" w:rsidR="00BB4192" w:rsidRPr="0061190E" w:rsidRDefault="00BB4192" w:rsidP="00BB4192">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3E4B102" w14:textId="77777777" w:rsidR="00BB4192" w:rsidRPr="0061190E" w:rsidRDefault="00BB4192" w:rsidP="00BB4192">
      <w:pPr>
        <w:spacing w:before="0" w:after="0"/>
        <w:jc w:val="both"/>
        <w:rPr>
          <w:rFonts w:cs="Calibri"/>
          <w:szCs w:val="22"/>
        </w:rPr>
      </w:pPr>
    </w:p>
    <w:p w14:paraId="476756F1" w14:textId="77777777" w:rsidR="00BB4192" w:rsidRPr="0061190E" w:rsidRDefault="00BB4192" w:rsidP="00BB4192">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627F44C0" w14:textId="77777777" w:rsidR="00BB4192" w:rsidRPr="0061190E" w:rsidRDefault="00BB4192" w:rsidP="00BB419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77D547D" w14:textId="77777777" w:rsidR="00BB4192" w:rsidRPr="0061190E" w:rsidRDefault="00BB4192" w:rsidP="00BB4192">
      <w:pPr>
        <w:spacing w:before="0" w:after="0"/>
        <w:jc w:val="both"/>
        <w:rPr>
          <w:rFonts w:cs="Calibri"/>
          <w:szCs w:val="22"/>
          <w:lang w:eastAsia="es-CO"/>
        </w:rPr>
      </w:pPr>
    </w:p>
    <w:p w14:paraId="2E1F17FA"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sidRPr="0061190E">
        <w:rPr>
          <w:rFonts w:cs="Calibri"/>
          <w:szCs w:val="22"/>
          <w:lang w:eastAsia="es-CO"/>
        </w:rPr>
        <w:lastRenderedPageBreak/>
        <w:t xml:space="preserve">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79E7A01E" w14:textId="77777777" w:rsidR="00BB4192" w:rsidRPr="0061190E" w:rsidRDefault="00BB4192" w:rsidP="00BB4192">
      <w:pPr>
        <w:spacing w:before="0" w:after="0"/>
        <w:jc w:val="both"/>
        <w:rPr>
          <w:rFonts w:cs="Calibri"/>
          <w:szCs w:val="22"/>
          <w:lang w:eastAsia="es-CO"/>
        </w:rPr>
      </w:pPr>
    </w:p>
    <w:p w14:paraId="45F697FC"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20316668" w14:textId="77777777" w:rsidR="00BB4192" w:rsidRPr="0061190E" w:rsidRDefault="00BB4192" w:rsidP="00BB4192">
      <w:pPr>
        <w:spacing w:before="0" w:after="0"/>
        <w:jc w:val="both"/>
        <w:rPr>
          <w:rFonts w:cs="Calibri"/>
          <w:szCs w:val="22"/>
          <w:lang w:eastAsia="es-CO"/>
        </w:rPr>
      </w:pPr>
    </w:p>
    <w:p w14:paraId="22325EAD"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166E3D9" w14:textId="77777777" w:rsidR="00BB4192" w:rsidRPr="0061190E" w:rsidRDefault="00BB4192" w:rsidP="00BB4192">
      <w:pPr>
        <w:spacing w:before="0" w:after="0"/>
        <w:jc w:val="both"/>
        <w:rPr>
          <w:rFonts w:cs="Calibri"/>
          <w:szCs w:val="22"/>
          <w:lang w:eastAsia="es-CO"/>
        </w:rPr>
      </w:pPr>
    </w:p>
    <w:p w14:paraId="633FBCDE"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3D83F7" w14:textId="77777777" w:rsidR="00BB4192" w:rsidRPr="0061190E" w:rsidRDefault="00BB4192" w:rsidP="00BB4192">
      <w:pPr>
        <w:spacing w:before="0" w:after="0"/>
        <w:jc w:val="both"/>
        <w:rPr>
          <w:rFonts w:cs="Calibri"/>
          <w:szCs w:val="22"/>
          <w:lang w:eastAsia="es-CO"/>
        </w:rPr>
      </w:pPr>
    </w:p>
    <w:p w14:paraId="15FC6E94"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02AE10F" w14:textId="77777777" w:rsidR="00BB4192" w:rsidRPr="0061190E" w:rsidRDefault="00BB4192" w:rsidP="00BB4192">
      <w:pPr>
        <w:spacing w:before="0" w:after="0"/>
        <w:jc w:val="both"/>
        <w:rPr>
          <w:rFonts w:cs="Calibri"/>
          <w:szCs w:val="22"/>
          <w:lang w:eastAsia="es-CO"/>
        </w:rPr>
      </w:pPr>
    </w:p>
    <w:p w14:paraId="5808C641"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AA823B" w14:textId="77777777" w:rsidR="00BB4192" w:rsidRPr="0061190E" w:rsidRDefault="00BB4192" w:rsidP="00BB4192">
      <w:pPr>
        <w:spacing w:before="0" w:after="0"/>
        <w:jc w:val="both"/>
        <w:rPr>
          <w:rFonts w:cs="Calibri"/>
          <w:szCs w:val="22"/>
          <w:lang w:eastAsia="es-CO"/>
        </w:rPr>
      </w:pPr>
    </w:p>
    <w:p w14:paraId="1F52EA60"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AF62FA7" w14:textId="77777777" w:rsidR="00BB4192" w:rsidRPr="0061190E" w:rsidRDefault="00BB4192" w:rsidP="00BB4192">
      <w:pPr>
        <w:spacing w:before="0" w:after="0"/>
        <w:jc w:val="both"/>
        <w:rPr>
          <w:rFonts w:cs="Calibri"/>
          <w:szCs w:val="22"/>
          <w:lang w:eastAsia="es-CO"/>
        </w:rPr>
      </w:pPr>
    </w:p>
    <w:p w14:paraId="618EFE25"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5B8C189" w14:textId="77777777" w:rsidR="00BB4192" w:rsidRPr="0061190E" w:rsidRDefault="00BB4192" w:rsidP="00BB4192">
      <w:pPr>
        <w:spacing w:before="0" w:after="0"/>
        <w:jc w:val="both"/>
        <w:rPr>
          <w:rFonts w:cs="Calibri"/>
          <w:szCs w:val="22"/>
          <w:lang w:eastAsia="es-CO"/>
        </w:rPr>
      </w:pPr>
    </w:p>
    <w:p w14:paraId="5BE5746B"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sidRPr="0061190E">
        <w:rPr>
          <w:rFonts w:cs="Calibri"/>
          <w:szCs w:val="22"/>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CB009EF" w14:textId="77777777" w:rsidR="00BB4192" w:rsidRPr="0061190E" w:rsidRDefault="00BB4192" w:rsidP="00BB4192">
      <w:pPr>
        <w:spacing w:before="0" w:after="0"/>
        <w:jc w:val="both"/>
        <w:rPr>
          <w:rFonts w:cs="Calibri"/>
          <w:szCs w:val="22"/>
          <w:lang w:eastAsia="es-CO"/>
        </w:rPr>
      </w:pPr>
    </w:p>
    <w:p w14:paraId="5879E03A"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69BF912" w14:textId="77777777" w:rsidR="00BB4192" w:rsidRPr="0061190E" w:rsidRDefault="00BB4192" w:rsidP="00BB4192">
      <w:pPr>
        <w:spacing w:before="0" w:after="0"/>
        <w:jc w:val="both"/>
        <w:rPr>
          <w:rFonts w:cs="Calibri"/>
          <w:szCs w:val="22"/>
          <w:lang w:eastAsia="es-CO"/>
        </w:rPr>
      </w:pPr>
    </w:p>
    <w:p w14:paraId="38AF05E0"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2D813027" w14:textId="77777777" w:rsidR="00BB4192" w:rsidRPr="0061190E" w:rsidRDefault="00BB4192" w:rsidP="00BB4192">
      <w:pPr>
        <w:spacing w:before="0" w:after="0"/>
        <w:jc w:val="both"/>
        <w:rPr>
          <w:rFonts w:cs="Calibri"/>
          <w:szCs w:val="22"/>
          <w:lang w:eastAsia="es-CO"/>
        </w:rPr>
      </w:pPr>
    </w:p>
    <w:p w14:paraId="50211079"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F81D6AA" w14:textId="77777777" w:rsidR="00BB4192" w:rsidRPr="0061190E" w:rsidRDefault="00BB4192" w:rsidP="00BB4192">
      <w:pPr>
        <w:spacing w:before="0" w:after="0"/>
        <w:jc w:val="both"/>
        <w:rPr>
          <w:rFonts w:cs="Calibri"/>
          <w:szCs w:val="22"/>
          <w:lang w:eastAsia="es-CO"/>
        </w:rPr>
      </w:pPr>
    </w:p>
    <w:p w14:paraId="5314F007" w14:textId="0DB95D33" w:rsidR="00BB4192" w:rsidRPr="0061190E" w:rsidRDefault="00BB4192" w:rsidP="00BB4192">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sidR="002532C9">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5492631" w14:textId="77777777" w:rsidR="00BB4192" w:rsidRPr="0061190E" w:rsidRDefault="00BB4192" w:rsidP="00BB4192">
      <w:pPr>
        <w:spacing w:before="0" w:after="0"/>
        <w:jc w:val="both"/>
        <w:rPr>
          <w:rFonts w:cs="Calibri"/>
          <w:szCs w:val="22"/>
          <w:lang w:eastAsia="es-CO"/>
        </w:rPr>
      </w:pPr>
    </w:p>
    <w:p w14:paraId="424B03FC"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2E4C0C0" w14:textId="77777777" w:rsidR="00BB4192" w:rsidRPr="0061190E" w:rsidRDefault="00BB4192" w:rsidP="00BB4192">
      <w:pPr>
        <w:spacing w:before="0" w:after="0"/>
        <w:jc w:val="both"/>
        <w:rPr>
          <w:rFonts w:cs="Calibri"/>
          <w:szCs w:val="22"/>
          <w:lang w:eastAsia="es-CO"/>
        </w:rPr>
      </w:pPr>
    </w:p>
    <w:p w14:paraId="2CC3564D"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61190E">
        <w:rPr>
          <w:rFonts w:cs="Calibri"/>
          <w:szCs w:val="22"/>
          <w:lang w:eastAsia="es-CO"/>
        </w:rPr>
        <w:lastRenderedPageBreak/>
        <w:t>es completamente discrecional por parte de las autoridades migratorias, en consecuencia, en caso de denegaciones de ingreso o deportaciones, no seremos responsables frente al pasajero.</w:t>
      </w:r>
    </w:p>
    <w:p w14:paraId="5CD28590" w14:textId="77777777" w:rsidR="00BB4192" w:rsidRPr="0061190E" w:rsidRDefault="00BB4192" w:rsidP="00BB4192">
      <w:pPr>
        <w:spacing w:before="0" w:after="0"/>
        <w:jc w:val="both"/>
        <w:rPr>
          <w:rFonts w:cs="Calibri"/>
          <w:szCs w:val="22"/>
          <w:lang w:eastAsia="es-CO"/>
        </w:rPr>
      </w:pPr>
    </w:p>
    <w:p w14:paraId="135ACAFE"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2A3869" w14:textId="77777777" w:rsidR="00BB4192" w:rsidRPr="0061190E" w:rsidRDefault="00BB4192" w:rsidP="00BB4192">
      <w:pPr>
        <w:spacing w:before="0" w:after="0"/>
        <w:jc w:val="both"/>
        <w:rPr>
          <w:rFonts w:cs="Calibri"/>
          <w:szCs w:val="22"/>
          <w:lang w:eastAsia="es-CO"/>
        </w:rPr>
      </w:pPr>
    </w:p>
    <w:p w14:paraId="77C2C837"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687EF67" w14:textId="77777777" w:rsidR="00BB4192" w:rsidRPr="0061190E" w:rsidRDefault="00BB4192" w:rsidP="00BB4192">
      <w:pPr>
        <w:spacing w:before="0" w:after="0"/>
        <w:jc w:val="both"/>
        <w:rPr>
          <w:rFonts w:cs="Calibri"/>
          <w:szCs w:val="22"/>
          <w:lang w:eastAsia="es-CO"/>
        </w:rPr>
      </w:pPr>
    </w:p>
    <w:p w14:paraId="27F7FAFE"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F649B11" w14:textId="77777777" w:rsidR="00BB4192" w:rsidRPr="0061190E" w:rsidRDefault="00BB4192" w:rsidP="00BB4192">
      <w:pPr>
        <w:spacing w:before="0" w:after="0"/>
        <w:jc w:val="both"/>
        <w:rPr>
          <w:rFonts w:cs="Calibri"/>
          <w:szCs w:val="22"/>
          <w:lang w:eastAsia="es-CO"/>
        </w:rPr>
      </w:pPr>
    </w:p>
    <w:p w14:paraId="019DCF3E"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1E243EF0" w14:textId="77777777" w:rsidR="00BB4192" w:rsidRPr="0061190E" w:rsidRDefault="00BB4192" w:rsidP="00BB4192">
      <w:pPr>
        <w:spacing w:before="0" w:after="0"/>
        <w:jc w:val="both"/>
        <w:rPr>
          <w:rFonts w:cs="Calibri"/>
          <w:szCs w:val="22"/>
          <w:lang w:eastAsia="es-CO"/>
        </w:rPr>
      </w:pPr>
    </w:p>
    <w:p w14:paraId="6F8F469E"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6950109" w14:textId="77777777" w:rsidR="00BB4192" w:rsidRPr="0061190E" w:rsidRDefault="00BB4192" w:rsidP="00BB4192">
      <w:pPr>
        <w:spacing w:before="0" w:after="0"/>
        <w:jc w:val="both"/>
        <w:rPr>
          <w:rFonts w:cs="Calibri"/>
          <w:szCs w:val="22"/>
          <w:lang w:eastAsia="es-CO"/>
        </w:rPr>
      </w:pPr>
    </w:p>
    <w:p w14:paraId="7D55B292"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BB0985A" w14:textId="77777777" w:rsidR="00BB4192" w:rsidRPr="0061190E" w:rsidRDefault="00BB4192" w:rsidP="00BB4192">
      <w:pPr>
        <w:spacing w:before="0" w:after="0"/>
        <w:jc w:val="both"/>
        <w:rPr>
          <w:rFonts w:cs="Calibri"/>
          <w:szCs w:val="22"/>
          <w:lang w:eastAsia="es-CO"/>
        </w:rPr>
      </w:pPr>
    </w:p>
    <w:p w14:paraId="20D1A4B7"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61190E">
        <w:rPr>
          <w:rFonts w:cs="Calibri"/>
          <w:szCs w:val="22"/>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25A8C92A" w14:textId="77777777" w:rsidR="00BB4192" w:rsidRPr="0061190E" w:rsidRDefault="00BB4192" w:rsidP="00BB4192">
      <w:pPr>
        <w:spacing w:before="0" w:after="0"/>
        <w:jc w:val="both"/>
        <w:rPr>
          <w:rFonts w:cs="Calibri"/>
          <w:szCs w:val="22"/>
          <w:lang w:eastAsia="es-CO"/>
        </w:rPr>
      </w:pPr>
    </w:p>
    <w:p w14:paraId="573A0B13"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8C7C84B" w14:textId="77777777" w:rsidR="00BB4192" w:rsidRPr="0061190E" w:rsidRDefault="00BB4192" w:rsidP="00BB4192">
      <w:pPr>
        <w:spacing w:before="0" w:after="0"/>
        <w:jc w:val="both"/>
        <w:rPr>
          <w:rFonts w:cs="Calibri"/>
          <w:szCs w:val="22"/>
          <w:lang w:eastAsia="es-CO"/>
        </w:rPr>
      </w:pPr>
    </w:p>
    <w:p w14:paraId="535BD0C4"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464E226" w14:textId="77777777" w:rsidR="00BB4192" w:rsidRPr="0061190E" w:rsidRDefault="00BB4192" w:rsidP="00BB4192">
      <w:pPr>
        <w:spacing w:before="0" w:after="0"/>
        <w:jc w:val="both"/>
        <w:rPr>
          <w:rFonts w:cs="Calibri"/>
          <w:szCs w:val="22"/>
          <w:lang w:eastAsia="es-CO"/>
        </w:rPr>
      </w:pPr>
    </w:p>
    <w:p w14:paraId="2D447158"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5BD16E2" w14:textId="77777777" w:rsidR="00BB4192" w:rsidRPr="0061190E" w:rsidRDefault="00BB4192" w:rsidP="00BB4192">
      <w:pPr>
        <w:spacing w:before="0" w:after="0"/>
        <w:jc w:val="both"/>
        <w:rPr>
          <w:rFonts w:cs="Calibri"/>
          <w:szCs w:val="22"/>
          <w:lang w:eastAsia="es-CO"/>
        </w:rPr>
      </w:pPr>
    </w:p>
    <w:p w14:paraId="3223B4BE"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ED9B24B" w14:textId="77777777" w:rsidR="00BB4192" w:rsidRPr="0061190E" w:rsidRDefault="00BB4192" w:rsidP="00BB4192">
      <w:pPr>
        <w:spacing w:before="0" w:after="0"/>
        <w:jc w:val="both"/>
        <w:rPr>
          <w:rFonts w:cs="Calibri"/>
          <w:szCs w:val="22"/>
          <w:lang w:eastAsia="es-CO"/>
        </w:rPr>
      </w:pPr>
    </w:p>
    <w:p w14:paraId="2099B5D9"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3E20E10" w14:textId="77777777" w:rsidR="00BB4192" w:rsidRPr="0061190E" w:rsidRDefault="00BB4192" w:rsidP="00BB4192">
      <w:pPr>
        <w:spacing w:before="0" w:after="0"/>
        <w:jc w:val="both"/>
        <w:rPr>
          <w:rFonts w:cs="Calibri"/>
          <w:szCs w:val="22"/>
          <w:lang w:eastAsia="es-CO"/>
        </w:rPr>
      </w:pPr>
    </w:p>
    <w:p w14:paraId="5242598C"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672329D" w14:textId="77777777" w:rsidR="00BB4192" w:rsidRPr="0061190E" w:rsidRDefault="00BB4192" w:rsidP="00BB4192">
      <w:pPr>
        <w:spacing w:before="0" w:after="0"/>
        <w:jc w:val="both"/>
        <w:rPr>
          <w:rFonts w:cs="Calibri"/>
          <w:szCs w:val="22"/>
          <w:lang w:eastAsia="es-CO"/>
        </w:rPr>
      </w:pPr>
    </w:p>
    <w:p w14:paraId="760C9A4E"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C88AA67" w14:textId="77777777" w:rsidR="00BB4192" w:rsidRPr="0061190E" w:rsidRDefault="00BB4192" w:rsidP="00BB4192">
      <w:pPr>
        <w:spacing w:before="0" w:after="0"/>
        <w:jc w:val="both"/>
        <w:rPr>
          <w:rFonts w:cs="Calibri"/>
          <w:szCs w:val="22"/>
          <w:lang w:eastAsia="es-CO"/>
        </w:rPr>
      </w:pPr>
    </w:p>
    <w:p w14:paraId="01FE2C3B"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xml:space="preserve">, da estricta aplicación a la Ley 679 de 2001, con el fin de hacer efectivas las obligaciones contempladas en los artículos </w:t>
      </w:r>
      <w:r w:rsidRPr="0061190E">
        <w:rPr>
          <w:rFonts w:cs="Calibri"/>
          <w:szCs w:val="22"/>
          <w:lang w:eastAsia="es-CO"/>
        </w:rPr>
        <w:lastRenderedPageBreak/>
        <w:t>16 y 17 de la presente Ley, así como a prevenir las conductas tipificadas en el artículo 19 de la misma ley, en concordancia con la resolución 3480 de 2009.</w:t>
      </w:r>
    </w:p>
    <w:p w14:paraId="0EF37BC0" w14:textId="77777777" w:rsidR="00BB4192" w:rsidRPr="0061190E" w:rsidRDefault="00BB4192" w:rsidP="00BB4192">
      <w:pPr>
        <w:spacing w:before="0" w:after="0"/>
        <w:jc w:val="both"/>
        <w:rPr>
          <w:rFonts w:cs="Calibri"/>
          <w:szCs w:val="22"/>
          <w:lang w:eastAsia="es-CO"/>
        </w:rPr>
      </w:pPr>
    </w:p>
    <w:p w14:paraId="2DDF1D97" w14:textId="77777777" w:rsidR="00BB4192" w:rsidRPr="0061190E" w:rsidRDefault="00BB4192" w:rsidP="00BB419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637EF41C" w14:textId="77777777" w:rsidR="00BB4192" w:rsidRPr="0061190E" w:rsidRDefault="00BB4192" w:rsidP="00BB4192">
      <w:pPr>
        <w:spacing w:before="0" w:after="0"/>
        <w:jc w:val="both"/>
        <w:rPr>
          <w:rFonts w:cs="Calibri"/>
          <w:szCs w:val="22"/>
          <w:lang w:eastAsia="es-CO"/>
        </w:rPr>
      </w:pPr>
    </w:p>
    <w:p w14:paraId="1867B03D"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5CE0D45F" w14:textId="77777777" w:rsidR="00BB4192" w:rsidRPr="0061190E" w:rsidRDefault="00BB4192" w:rsidP="00BB4192">
      <w:pPr>
        <w:spacing w:before="0" w:after="0"/>
        <w:jc w:val="both"/>
        <w:rPr>
          <w:rFonts w:cs="Calibri"/>
          <w:szCs w:val="22"/>
          <w:lang w:eastAsia="es-CO"/>
        </w:rPr>
      </w:pPr>
    </w:p>
    <w:p w14:paraId="384033E7" w14:textId="77777777" w:rsidR="00BB4192" w:rsidRPr="0061190E" w:rsidRDefault="00BB4192" w:rsidP="00BB4192">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213F445" w14:textId="77777777" w:rsidR="00BB4192" w:rsidRPr="0061190E" w:rsidRDefault="00BB4192" w:rsidP="00BB4192">
      <w:pPr>
        <w:spacing w:before="0" w:after="0"/>
        <w:jc w:val="both"/>
        <w:rPr>
          <w:rFonts w:cs="Calibri"/>
          <w:szCs w:val="22"/>
          <w:lang w:eastAsia="es-CO"/>
        </w:rPr>
      </w:pPr>
    </w:p>
    <w:p w14:paraId="228EBC42" w14:textId="77777777" w:rsidR="00BB4192" w:rsidRPr="0061190E" w:rsidRDefault="00BB4192" w:rsidP="00BB4192">
      <w:pPr>
        <w:spacing w:before="0" w:after="0"/>
        <w:jc w:val="both"/>
        <w:rPr>
          <w:rFonts w:cs="Calibri"/>
          <w:b/>
          <w:szCs w:val="22"/>
          <w:lang w:eastAsia="es-CO"/>
        </w:rPr>
      </w:pPr>
      <w:r w:rsidRPr="0061190E">
        <w:rPr>
          <w:rFonts w:cs="Calibri"/>
          <w:b/>
          <w:szCs w:val="22"/>
          <w:lang w:eastAsia="es-CO"/>
        </w:rPr>
        <w:t>Actualización:</w:t>
      </w:r>
    </w:p>
    <w:p w14:paraId="58D8E480" w14:textId="77777777" w:rsidR="00BB4192" w:rsidRPr="0061190E" w:rsidRDefault="00BB4192" w:rsidP="00BB4192">
      <w:pPr>
        <w:spacing w:before="0" w:after="0"/>
        <w:jc w:val="both"/>
        <w:rPr>
          <w:rFonts w:cs="Calibri"/>
          <w:b/>
          <w:szCs w:val="22"/>
          <w:lang w:eastAsia="es-CO"/>
        </w:rPr>
      </w:pPr>
      <w:r w:rsidRPr="0061190E">
        <w:rPr>
          <w:rFonts w:cs="Calibri"/>
          <w:b/>
          <w:szCs w:val="22"/>
          <w:lang w:eastAsia="es-CO"/>
        </w:rPr>
        <w:t>06-01-23</w:t>
      </w:r>
    </w:p>
    <w:p w14:paraId="13C2E901" w14:textId="77777777" w:rsidR="00BB4192" w:rsidRPr="0061190E" w:rsidRDefault="00BB4192" w:rsidP="00BB4192">
      <w:pPr>
        <w:spacing w:before="0" w:after="0"/>
        <w:jc w:val="both"/>
        <w:rPr>
          <w:rFonts w:cs="Calibri"/>
          <w:b/>
          <w:szCs w:val="22"/>
          <w:lang w:eastAsia="es-CO"/>
        </w:rPr>
      </w:pPr>
      <w:r w:rsidRPr="0061190E">
        <w:rPr>
          <w:rFonts w:cs="Calibri"/>
          <w:b/>
          <w:szCs w:val="22"/>
          <w:lang w:eastAsia="es-CO"/>
        </w:rPr>
        <w:t>Revisada parte legal.</w:t>
      </w:r>
    </w:p>
    <w:p w14:paraId="3771916C" w14:textId="77777777" w:rsidR="00BB4192" w:rsidRPr="0061190E" w:rsidRDefault="00BB4192" w:rsidP="00BB419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AE4AFB5" w14:textId="77777777" w:rsidR="00BB4192" w:rsidRDefault="00BB4192" w:rsidP="00BB4192">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52357391" w14:textId="77777777" w:rsidR="00BB4192" w:rsidRDefault="00BB4192" w:rsidP="00BB4192">
      <w:pPr>
        <w:pStyle w:val="subtituloprograma"/>
      </w:pPr>
    </w:p>
    <w:p w14:paraId="679F6015" w14:textId="77777777" w:rsidR="00BB4192" w:rsidRDefault="00BB4192" w:rsidP="00BB4192">
      <w:pPr>
        <w:pStyle w:val="itinerario"/>
      </w:pPr>
    </w:p>
    <w:p w14:paraId="683600BC" w14:textId="77777777" w:rsidR="00BB4192" w:rsidRDefault="00BB4192" w:rsidP="00BB4192">
      <w:pPr>
        <w:pStyle w:val="dias"/>
      </w:pPr>
    </w:p>
    <w:p w14:paraId="7AC716D7" w14:textId="77777777" w:rsidR="009D4FD5" w:rsidRDefault="009D4FD5" w:rsidP="00BB4192">
      <w:pPr>
        <w:pStyle w:val="vinetas"/>
        <w:numPr>
          <w:ilvl w:val="0"/>
          <w:numId w:val="0"/>
        </w:numPr>
        <w:ind w:left="714"/>
        <w:jc w:val="both"/>
      </w:pPr>
    </w:p>
    <w:sectPr w:rsidR="009D4FD5" w:rsidSect="000F22DA">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6009" w14:textId="77777777" w:rsidR="004A3544" w:rsidRDefault="004A3544" w:rsidP="00AC7E3C">
      <w:pPr>
        <w:spacing w:after="0" w:line="240" w:lineRule="auto"/>
      </w:pPr>
      <w:r>
        <w:separator/>
      </w:r>
    </w:p>
  </w:endnote>
  <w:endnote w:type="continuationSeparator" w:id="0">
    <w:p w14:paraId="7D38E6B4" w14:textId="77777777" w:rsidR="004A3544" w:rsidRDefault="004A354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81B6"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6F5F" w14:textId="77777777" w:rsidR="004A3544" w:rsidRDefault="004A3544" w:rsidP="00AC7E3C">
      <w:pPr>
        <w:spacing w:after="0" w:line="240" w:lineRule="auto"/>
      </w:pPr>
      <w:r>
        <w:separator/>
      </w:r>
    </w:p>
  </w:footnote>
  <w:footnote w:type="continuationSeparator" w:id="0">
    <w:p w14:paraId="5348EFBF" w14:textId="77777777" w:rsidR="004A3544" w:rsidRDefault="004A354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41BD0"/>
    <w:rsid w:val="00042BFB"/>
    <w:rsid w:val="0005010B"/>
    <w:rsid w:val="00050548"/>
    <w:rsid w:val="000530A9"/>
    <w:rsid w:val="0005451C"/>
    <w:rsid w:val="000576F8"/>
    <w:rsid w:val="00065B8B"/>
    <w:rsid w:val="0007013F"/>
    <w:rsid w:val="00072801"/>
    <w:rsid w:val="00090BEE"/>
    <w:rsid w:val="000A2012"/>
    <w:rsid w:val="000B3E79"/>
    <w:rsid w:val="000B4988"/>
    <w:rsid w:val="000E3A27"/>
    <w:rsid w:val="000E5339"/>
    <w:rsid w:val="000E6A21"/>
    <w:rsid w:val="000E7201"/>
    <w:rsid w:val="000F22DA"/>
    <w:rsid w:val="000F6068"/>
    <w:rsid w:val="00102C23"/>
    <w:rsid w:val="00104438"/>
    <w:rsid w:val="00111D1B"/>
    <w:rsid w:val="0011479F"/>
    <w:rsid w:val="00124D65"/>
    <w:rsid w:val="00125A98"/>
    <w:rsid w:val="001270F6"/>
    <w:rsid w:val="00133FF0"/>
    <w:rsid w:val="00135B8C"/>
    <w:rsid w:val="00141ED2"/>
    <w:rsid w:val="00147590"/>
    <w:rsid w:val="00160F92"/>
    <w:rsid w:val="00191DE5"/>
    <w:rsid w:val="001A1A06"/>
    <w:rsid w:val="001B3726"/>
    <w:rsid w:val="001B632B"/>
    <w:rsid w:val="001B720E"/>
    <w:rsid w:val="001D23A1"/>
    <w:rsid w:val="001E2B89"/>
    <w:rsid w:val="00223270"/>
    <w:rsid w:val="002247A4"/>
    <w:rsid w:val="00226663"/>
    <w:rsid w:val="00236484"/>
    <w:rsid w:val="002405E5"/>
    <w:rsid w:val="002442FB"/>
    <w:rsid w:val="002532C9"/>
    <w:rsid w:val="00253688"/>
    <w:rsid w:val="00257E57"/>
    <w:rsid w:val="00270960"/>
    <w:rsid w:val="00276F52"/>
    <w:rsid w:val="0029346F"/>
    <w:rsid w:val="002C5F6D"/>
    <w:rsid w:val="002D2E83"/>
    <w:rsid w:val="002E1B8C"/>
    <w:rsid w:val="002F51AB"/>
    <w:rsid w:val="00303A48"/>
    <w:rsid w:val="00311010"/>
    <w:rsid w:val="00315ADA"/>
    <w:rsid w:val="00317602"/>
    <w:rsid w:val="0035021B"/>
    <w:rsid w:val="00372444"/>
    <w:rsid w:val="00376D40"/>
    <w:rsid w:val="0038536A"/>
    <w:rsid w:val="003C00EB"/>
    <w:rsid w:val="003C113F"/>
    <w:rsid w:val="003F0BD2"/>
    <w:rsid w:val="003F14C7"/>
    <w:rsid w:val="003F6576"/>
    <w:rsid w:val="00413BAE"/>
    <w:rsid w:val="0041736B"/>
    <w:rsid w:val="00440F84"/>
    <w:rsid w:val="00443318"/>
    <w:rsid w:val="004439FB"/>
    <w:rsid w:val="004454E4"/>
    <w:rsid w:val="00447AD3"/>
    <w:rsid w:val="004540A7"/>
    <w:rsid w:val="0045446A"/>
    <w:rsid w:val="00456BE0"/>
    <w:rsid w:val="00457D4D"/>
    <w:rsid w:val="0046254B"/>
    <w:rsid w:val="00463F2A"/>
    <w:rsid w:val="00465D2E"/>
    <w:rsid w:val="00467059"/>
    <w:rsid w:val="0047391D"/>
    <w:rsid w:val="00476065"/>
    <w:rsid w:val="00476909"/>
    <w:rsid w:val="0048145E"/>
    <w:rsid w:val="00490EA2"/>
    <w:rsid w:val="004A3544"/>
    <w:rsid w:val="004A7222"/>
    <w:rsid w:val="004B3E6F"/>
    <w:rsid w:val="004B79EA"/>
    <w:rsid w:val="004C2017"/>
    <w:rsid w:val="004E25F6"/>
    <w:rsid w:val="0050046A"/>
    <w:rsid w:val="00505A31"/>
    <w:rsid w:val="00510B4E"/>
    <w:rsid w:val="00514972"/>
    <w:rsid w:val="005208C4"/>
    <w:rsid w:val="00544C98"/>
    <w:rsid w:val="00550E71"/>
    <w:rsid w:val="005545D0"/>
    <w:rsid w:val="005545E7"/>
    <w:rsid w:val="00556CB9"/>
    <w:rsid w:val="0055744B"/>
    <w:rsid w:val="00565268"/>
    <w:rsid w:val="00574621"/>
    <w:rsid w:val="00575080"/>
    <w:rsid w:val="00581801"/>
    <w:rsid w:val="00583AAE"/>
    <w:rsid w:val="0058765E"/>
    <w:rsid w:val="00596F26"/>
    <w:rsid w:val="005B36CA"/>
    <w:rsid w:val="005D03DC"/>
    <w:rsid w:val="005E0021"/>
    <w:rsid w:val="005F44CF"/>
    <w:rsid w:val="005F5A34"/>
    <w:rsid w:val="00600D6A"/>
    <w:rsid w:val="0060319A"/>
    <w:rsid w:val="00607CB6"/>
    <w:rsid w:val="00614B9B"/>
    <w:rsid w:val="00616057"/>
    <w:rsid w:val="006215CD"/>
    <w:rsid w:val="00621685"/>
    <w:rsid w:val="00623B4B"/>
    <w:rsid w:val="00634F91"/>
    <w:rsid w:val="0064206E"/>
    <w:rsid w:val="006527CF"/>
    <w:rsid w:val="006543BD"/>
    <w:rsid w:val="00660740"/>
    <w:rsid w:val="00670641"/>
    <w:rsid w:val="006814C2"/>
    <w:rsid w:val="00690076"/>
    <w:rsid w:val="006C2F51"/>
    <w:rsid w:val="006C3FA2"/>
    <w:rsid w:val="006E0553"/>
    <w:rsid w:val="006E0935"/>
    <w:rsid w:val="006E3886"/>
    <w:rsid w:val="006F0C53"/>
    <w:rsid w:val="006F6119"/>
    <w:rsid w:val="006F6775"/>
    <w:rsid w:val="006F7833"/>
    <w:rsid w:val="007075FC"/>
    <w:rsid w:val="00734DF4"/>
    <w:rsid w:val="007410AD"/>
    <w:rsid w:val="00745160"/>
    <w:rsid w:val="00750504"/>
    <w:rsid w:val="00751506"/>
    <w:rsid w:val="00751773"/>
    <w:rsid w:val="00753085"/>
    <w:rsid w:val="007559BD"/>
    <w:rsid w:val="00762F8B"/>
    <w:rsid w:val="00765106"/>
    <w:rsid w:val="00776C06"/>
    <w:rsid w:val="00782681"/>
    <w:rsid w:val="00792E5F"/>
    <w:rsid w:val="007A4A8E"/>
    <w:rsid w:val="007B014F"/>
    <w:rsid w:val="007B4968"/>
    <w:rsid w:val="007C4FBE"/>
    <w:rsid w:val="007C75CE"/>
    <w:rsid w:val="007D54D2"/>
    <w:rsid w:val="007D618C"/>
    <w:rsid w:val="007D6E46"/>
    <w:rsid w:val="007D7B3D"/>
    <w:rsid w:val="007E203B"/>
    <w:rsid w:val="007E485C"/>
    <w:rsid w:val="008011A2"/>
    <w:rsid w:val="00804CB0"/>
    <w:rsid w:val="00830C6F"/>
    <w:rsid w:val="00836AB5"/>
    <w:rsid w:val="008417A6"/>
    <w:rsid w:val="008518CD"/>
    <w:rsid w:val="008655BD"/>
    <w:rsid w:val="0086684D"/>
    <w:rsid w:val="00885A27"/>
    <w:rsid w:val="00890CD0"/>
    <w:rsid w:val="008A0A4E"/>
    <w:rsid w:val="008A106A"/>
    <w:rsid w:val="008B4F7B"/>
    <w:rsid w:val="008C251A"/>
    <w:rsid w:val="008C6D28"/>
    <w:rsid w:val="008D7E14"/>
    <w:rsid w:val="008E3454"/>
    <w:rsid w:val="008E4AC6"/>
    <w:rsid w:val="008E7A8F"/>
    <w:rsid w:val="008E7CA9"/>
    <w:rsid w:val="008F1D53"/>
    <w:rsid w:val="008F6DB1"/>
    <w:rsid w:val="00914B0D"/>
    <w:rsid w:val="00921457"/>
    <w:rsid w:val="00924410"/>
    <w:rsid w:val="0092472A"/>
    <w:rsid w:val="009253C6"/>
    <w:rsid w:val="00934957"/>
    <w:rsid w:val="00935D8F"/>
    <w:rsid w:val="00941692"/>
    <w:rsid w:val="009469AF"/>
    <w:rsid w:val="00951A25"/>
    <w:rsid w:val="009644E3"/>
    <w:rsid w:val="00964561"/>
    <w:rsid w:val="009657E7"/>
    <w:rsid w:val="009831EC"/>
    <w:rsid w:val="009B3CF0"/>
    <w:rsid w:val="009B5309"/>
    <w:rsid w:val="009B6B71"/>
    <w:rsid w:val="009D1EF5"/>
    <w:rsid w:val="009D409F"/>
    <w:rsid w:val="009D4FD5"/>
    <w:rsid w:val="009D7369"/>
    <w:rsid w:val="009E0585"/>
    <w:rsid w:val="009F1A07"/>
    <w:rsid w:val="009F6211"/>
    <w:rsid w:val="00A02AA1"/>
    <w:rsid w:val="00A055B9"/>
    <w:rsid w:val="00A24DB1"/>
    <w:rsid w:val="00A3012A"/>
    <w:rsid w:val="00A3479E"/>
    <w:rsid w:val="00A34AD4"/>
    <w:rsid w:val="00A36A78"/>
    <w:rsid w:val="00A50F6B"/>
    <w:rsid w:val="00A72052"/>
    <w:rsid w:val="00A76B36"/>
    <w:rsid w:val="00A8230E"/>
    <w:rsid w:val="00A87F08"/>
    <w:rsid w:val="00A91292"/>
    <w:rsid w:val="00A948A1"/>
    <w:rsid w:val="00AB2879"/>
    <w:rsid w:val="00AC308A"/>
    <w:rsid w:val="00AC54CB"/>
    <w:rsid w:val="00AC684B"/>
    <w:rsid w:val="00AC7E3C"/>
    <w:rsid w:val="00AD451A"/>
    <w:rsid w:val="00AD6A0F"/>
    <w:rsid w:val="00AE0C81"/>
    <w:rsid w:val="00AE7AB8"/>
    <w:rsid w:val="00AE7D63"/>
    <w:rsid w:val="00B02222"/>
    <w:rsid w:val="00B03F4D"/>
    <w:rsid w:val="00B11641"/>
    <w:rsid w:val="00B257B5"/>
    <w:rsid w:val="00B26778"/>
    <w:rsid w:val="00B378C1"/>
    <w:rsid w:val="00B54BDB"/>
    <w:rsid w:val="00B67686"/>
    <w:rsid w:val="00B7041D"/>
    <w:rsid w:val="00B70CE8"/>
    <w:rsid w:val="00B77FC7"/>
    <w:rsid w:val="00B830EA"/>
    <w:rsid w:val="00B8722B"/>
    <w:rsid w:val="00B90498"/>
    <w:rsid w:val="00B94FAD"/>
    <w:rsid w:val="00BB05A6"/>
    <w:rsid w:val="00BB14C1"/>
    <w:rsid w:val="00BB4192"/>
    <w:rsid w:val="00BC5CBE"/>
    <w:rsid w:val="00BE2A33"/>
    <w:rsid w:val="00BE5EA9"/>
    <w:rsid w:val="00BF52F1"/>
    <w:rsid w:val="00BF6359"/>
    <w:rsid w:val="00C1371E"/>
    <w:rsid w:val="00C14345"/>
    <w:rsid w:val="00C2195F"/>
    <w:rsid w:val="00C21C39"/>
    <w:rsid w:val="00C26785"/>
    <w:rsid w:val="00C30571"/>
    <w:rsid w:val="00C37688"/>
    <w:rsid w:val="00C4477A"/>
    <w:rsid w:val="00C66226"/>
    <w:rsid w:val="00C66F26"/>
    <w:rsid w:val="00C6779F"/>
    <w:rsid w:val="00C67E9C"/>
    <w:rsid w:val="00C76A20"/>
    <w:rsid w:val="00C827FD"/>
    <w:rsid w:val="00C83982"/>
    <w:rsid w:val="00C90727"/>
    <w:rsid w:val="00C91FA4"/>
    <w:rsid w:val="00C94BED"/>
    <w:rsid w:val="00CB15E3"/>
    <w:rsid w:val="00CB316C"/>
    <w:rsid w:val="00CB6EA5"/>
    <w:rsid w:val="00CB760B"/>
    <w:rsid w:val="00CD5D50"/>
    <w:rsid w:val="00CD63A9"/>
    <w:rsid w:val="00CF4B63"/>
    <w:rsid w:val="00D01DB7"/>
    <w:rsid w:val="00D07173"/>
    <w:rsid w:val="00D133F0"/>
    <w:rsid w:val="00D1559A"/>
    <w:rsid w:val="00D332D9"/>
    <w:rsid w:val="00D45C3C"/>
    <w:rsid w:val="00D60833"/>
    <w:rsid w:val="00D70DE3"/>
    <w:rsid w:val="00D82869"/>
    <w:rsid w:val="00DC4466"/>
    <w:rsid w:val="00DC4F2B"/>
    <w:rsid w:val="00DD2FF0"/>
    <w:rsid w:val="00DE0BCA"/>
    <w:rsid w:val="00DE45AF"/>
    <w:rsid w:val="00DE5792"/>
    <w:rsid w:val="00DF6BF6"/>
    <w:rsid w:val="00DF6FF1"/>
    <w:rsid w:val="00E02B1A"/>
    <w:rsid w:val="00E03562"/>
    <w:rsid w:val="00E037E7"/>
    <w:rsid w:val="00E1112D"/>
    <w:rsid w:val="00E26CAB"/>
    <w:rsid w:val="00E3496B"/>
    <w:rsid w:val="00E443EE"/>
    <w:rsid w:val="00E612A3"/>
    <w:rsid w:val="00E65E77"/>
    <w:rsid w:val="00E668EA"/>
    <w:rsid w:val="00E82A5D"/>
    <w:rsid w:val="00E85397"/>
    <w:rsid w:val="00E85F23"/>
    <w:rsid w:val="00E9123B"/>
    <w:rsid w:val="00E91951"/>
    <w:rsid w:val="00EA18BB"/>
    <w:rsid w:val="00EA2384"/>
    <w:rsid w:val="00EB2413"/>
    <w:rsid w:val="00EB4555"/>
    <w:rsid w:val="00ED552D"/>
    <w:rsid w:val="00EE22C7"/>
    <w:rsid w:val="00EF0830"/>
    <w:rsid w:val="00EF0D4A"/>
    <w:rsid w:val="00EF2AEF"/>
    <w:rsid w:val="00F004BE"/>
    <w:rsid w:val="00F0432F"/>
    <w:rsid w:val="00F071B8"/>
    <w:rsid w:val="00F07587"/>
    <w:rsid w:val="00F21270"/>
    <w:rsid w:val="00F23ABD"/>
    <w:rsid w:val="00F24EC4"/>
    <w:rsid w:val="00F328C7"/>
    <w:rsid w:val="00F34239"/>
    <w:rsid w:val="00F34E2D"/>
    <w:rsid w:val="00F35860"/>
    <w:rsid w:val="00F37A68"/>
    <w:rsid w:val="00F53697"/>
    <w:rsid w:val="00F70BCF"/>
    <w:rsid w:val="00F733CA"/>
    <w:rsid w:val="00F75BFB"/>
    <w:rsid w:val="00F85B79"/>
    <w:rsid w:val="00FB45F2"/>
    <w:rsid w:val="00FC01AE"/>
    <w:rsid w:val="00FC27DA"/>
    <w:rsid w:val="00FC2E22"/>
    <w:rsid w:val="00FD0336"/>
    <w:rsid w:val="00FD0542"/>
    <w:rsid w:val="00FE08A1"/>
    <w:rsid w:val="00FE5916"/>
    <w:rsid w:val="00FE6356"/>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828D79D"/>
  <w15:docId w15:val="{780B856B-0EDC-4306-A9C1-717E5493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86"/>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F2AE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F2AEF"/>
    <w:rPr>
      <w:rFonts w:ascii="Calibri" w:hAnsi="Calibri" w:cs="Calibri"/>
      <w:color w:val="000000" w:themeColor="text1"/>
      <w:szCs w:val="22"/>
    </w:rPr>
  </w:style>
  <w:style w:type="paragraph" w:customStyle="1" w:styleId="vinetas">
    <w:name w:val="vinetas"/>
    <w:basedOn w:val="Prrafodelista"/>
    <w:link w:val="vinetasCar"/>
    <w:qFormat/>
    <w:rsid w:val="000B4988"/>
    <w:pPr>
      <w:numPr>
        <w:numId w:val="11"/>
      </w:numPr>
      <w:ind w:left="714" w:hanging="357"/>
    </w:pPr>
    <w:rPr>
      <w:rFonts w:cs="Calibri"/>
      <w:szCs w:val="22"/>
    </w:rPr>
  </w:style>
  <w:style w:type="paragraph" w:customStyle="1" w:styleId="tituloprograma">
    <w:name w:val="titulo programa"/>
    <w:basedOn w:val="Normal"/>
    <w:link w:val="tituloprogramaCar"/>
    <w:qFormat/>
    <w:rsid w:val="000B4988"/>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0B4988"/>
    <w:rPr>
      <w:rFonts w:ascii="Calibri" w:hAnsi="Calibri" w:cs="Calibri"/>
      <w:color w:val="000000" w:themeColor="text1"/>
      <w:szCs w:val="22"/>
    </w:rPr>
  </w:style>
  <w:style w:type="paragraph" w:customStyle="1" w:styleId="subtituloprograma">
    <w:name w:val="subtitulo programa"/>
    <w:basedOn w:val="dias"/>
    <w:link w:val="subtituloprogramaCar"/>
    <w:qFormat/>
    <w:rsid w:val="000B4988"/>
    <w:pPr>
      <w:jc w:val="center"/>
    </w:pPr>
    <w:rPr>
      <w:caps w:val="0"/>
      <w:sz w:val="40"/>
      <w:szCs w:val="40"/>
    </w:rPr>
  </w:style>
  <w:style w:type="character" w:customStyle="1" w:styleId="tituloprogramaCar">
    <w:name w:val="titulo programa Car"/>
    <w:basedOn w:val="Fuentedeprrafopredeter"/>
    <w:link w:val="tituloprograma"/>
    <w:rsid w:val="000B498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0B498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E2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967">
      <w:bodyDiv w:val="1"/>
      <w:marLeft w:val="0"/>
      <w:marRight w:val="0"/>
      <w:marTop w:val="0"/>
      <w:marBottom w:val="0"/>
      <w:divBdr>
        <w:top w:val="none" w:sz="0" w:space="0" w:color="auto"/>
        <w:left w:val="none" w:sz="0" w:space="0" w:color="auto"/>
        <w:bottom w:val="none" w:sz="0" w:space="0" w:color="auto"/>
        <w:right w:val="none" w:sz="0" w:space="0" w:color="auto"/>
      </w:divBdr>
    </w:div>
    <w:div w:id="155807726">
      <w:bodyDiv w:val="1"/>
      <w:marLeft w:val="0"/>
      <w:marRight w:val="0"/>
      <w:marTop w:val="0"/>
      <w:marBottom w:val="0"/>
      <w:divBdr>
        <w:top w:val="none" w:sz="0" w:space="0" w:color="auto"/>
        <w:left w:val="none" w:sz="0" w:space="0" w:color="auto"/>
        <w:bottom w:val="none" w:sz="0" w:space="0" w:color="auto"/>
        <w:right w:val="none" w:sz="0" w:space="0" w:color="auto"/>
      </w:divBdr>
    </w:div>
    <w:div w:id="168184614">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94824986">
      <w:bodyDiv w:val="1"/>
      <w:marLeft w:val="0"/>
      <w:marRight w:val="0"/>
      <w:marTop w:val="0"/>
      <w:marBottom w:val="0"/>
      <w:divBdr>
        <w:top w:val="none" w:sz="0" w:space="0" w:color="auto"/>
        <w:left w:val="none" w:sz="0" w:space="0" w:color="auto"/>
        <w:bottom w:val="none" w:sz="0" w:space="0" w:color="auto"/>
        <w:right w:val="none" w:sz="0" w:space="0" w:color="auto"/>
      </w:divBdr>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
    <w:div w:id="1406881202">
      <w:bodyDiv w:val="1"/>
      <w:marLeft w:val="0"/>
      <w:marRight w:val="0"/>
      <w:marTop w:val="0"/>
      <w:marBottom w:val="0"/>
      <w:divBdr>
        <w:top w:val="none" w:sz="0" w:space="0" w:color="auto"/>
        <w:left w:val="none" w:sz="0" w:space="0" w:color="auto"/>
        <w:bottom w:val="none" w:sz="0" w:space="0" w:color="auto"/>
        <w:right w:val="none" w:sz="0" w:space="0" w:color="auto"/>
      </w:divBdr>
    </w:div>
    <w:div w:id="1441217789">
      <w:bodyDiv w:val="1"/>
      <w:marLeft w:val="0"/>
      <w:marRight w:val="0"/>
      <w:marTop w:val="0"/>
      <w:marBottom w:val="0"/>
      <w:divBdr>
        <w:top w:val="none" w:sz="0" w:space="0" w:color="auto"/>
        <w:left w:val="none" w:sz="0" w:space="0" w:color="auto"/>
        <w:bottom w:val="none" w:sz="0" w:space="0" w:color="auto"/>
        <w:right w:val="none" w:sz="0" w:space="0" w:color="auto"/>
      </w:divBdr>
    </w:div>
    <w:div w:id="1800755568">
      <w:bodyDiv w:val="1"/>
      <w:marLeft w:val="0"/>
      <w:marRight w:val="0"/>
      <w:marTop w:val="0"/>
      <w:marBottom w:val="0"/>
      <w:divBdr>
        <w:top w:val="none" w:sz="0" w:space="0" w:color="auto"/>
        <w:left w:val="none" w:sz="0" w:space="0" w:color="auto"/>
        <w:bottom w:val="none" w:sz="0" w:space="0" w:color="auto"/>
        <w:right w:val="none" w:sz="0" w:space="0" w:color="auto"/>
      </w:divBdr>
    </w:div>
    <w:div w:id="1839534761">
      <w:bodyDiv w:val="1"/>
      <w:marLeft w:val="0"/>
      <w:marRight w:val="0"/>
      <w:marTop w:val="0"/>
      <w:marBottom w:val="0"/>
      <w:divBdr>
        <w:top w:val="none" w:sz="0" w:space="0" w:color="auto"/>
        <w:left w:val="none" w:sz="0" w:space="0" w:color="auto"/>
        <w:bottom w:val="none" w:sz="0" w:space="0" w:color="auto"/>
        <w:right w:val="none" w:sz="0" w:space="0" w:color="auto"/>
      </w:divBdr>
    </w:div>
    <w:div w:id="1841188985">
      <w:bodyDiv w:val="1"/>
      <w:marLeft w:val="0"/>
      <w:marRight w:val="0"/>
      <w:marTop w:val="0"/>
      <w:marBottom w:val="0"/>
      <w:divBdr>
        <w:top w:val="none" w:sz="0" w:space="0" w:color="auto"/>
        <w:left w:val="none" w:sz="0" w:space="0" w:color="auto"/>
        <w:bottom w:val="none" w:sz="0" w:space="0" w:color="auto"/>
        <w:right w:val="none" w:sz="0" w:space="0" w:color="auto"/>
      </w:divBdr>
    </w:div>
    <w:div w:id="21227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6129</Words>
  <Characters>33710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2024-01-30T20:38:00Z</dcterms:created>
  <dcterms:modified xsi:type="dcterms:W3CDTF">2024-01-30T20:38:00Z</dcterms:modified>
</cp:coreProperties>
</file>