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Default="00DA6485" w:rsidP="00730C04">
            <w:pPr>
              <w:jc w:val="center"/>
              <w:rPr>
                <w:b/>
                <w:color w:val="FFFFFF" w:themeColor="background1"/>
                <w:sz w:val="64"/>
                <w:szCs w:val="64"/>
              </w:rPr>
            </w:pPr>
            <w:r>
              <w:rPr>
                <w:b/>
                <w:color w:val="FFFFFF" w:themeColor="background1"/>
                <w:sz w:val="64"/>
                <w:szCs w:val="64"/>
              </w:rPr>
              <w:t>BUENOS AIRES E IGUAZÚ</w:t>
            </w:r>
          </w:p>
          <w:p w:rsidR="00AD65EC" w:rsidRPr="00D6643C" w:rsidRDefault="00AD65EC" w:rsidP="00730C04">
            <w:pPr>
              <w:jc w:val="center"/>
              <w:rPr>
                <w:b/>
                <w:color w:val="FFFFFF" w:themeColor="background1"/>
                <w:sz w:val="64"/>
                <w:szCs w:val="64"/>
              </w:rPr>
            </w:pPr>
            <w:r>
              <w:rPr>
                <w:b/>
                <w:color w:val="FFFFFF" w:themeColor="background1"/>
                <w:sz w:val="64"/>
                <w:szCs w:val="64"/>
              </w:rPr>
              <w:t>FIN DE AÑO</w:t>
            </w:r>
          </w:p>
        </w:tc>
      </w:tr>
    </w:tbl>
    <w:p w:rsidR="00D66D99" w:rsidRDefault="00D66D99" w:rsidP="00D66D99">
      <w:pPr>
        <w:pStyle w:val="tituloprograma"/>
        <w:rPr>
          <w:color w:val="1F3864"/>
          <w:sz w:val="48"/>
          <w:szCs w:val="48"/>
        </w:rPr>
      </w:pPr>
    </w:p>
    <w:p w:rsidR="00D66D99" w:rsidRPr="00FA0550" w:rsidRDefault="00D66D99" w:rsidP="00D66D99">
      <w:pPr>
        <w:pStyle w:val="tituloprograma"/>
        <w:rPr>
          <w:color w:val="1F3864"/>
          <w:sz w:val="48"/>
          <w:szCs w:val="48"/>
        </w:rPr>
      </w:pPr>
      <w:r>
        <w:rPr>
          <w:color w:val="1F3864"/>
          <w:sz w:val="48"/>
          <w:szCs w:val="48"/>
        </w:rPr>
        <w:t xml:space="preserve">Desde </w:t>
      </w:r>
      <w:r w:rsidRPr="00FA0550">
        <w:rPr>
          <w:color w:val="1F3864"/>
          <w:sz w:val="48"/>
          <w:szCs w:val="48"/>
        </w:rPr>
        <w:t xml:space="preserve">$ </w:t>
      </w:r>
      <w:r w:rsidR="00D2718F">
        <w:rPr>
          <w:color w:val="1F3864"/>
          <w:sz w:val="48"/>
          <w:szCs w:val="48"/>
        </w:rPr>
        <w:t>6</w:t>
      </w:r>
      <w:r w:rsidR="00BD1A79">
        <w:rPr>
          <w:color w:val="1F3864"/>
          <w:sz w:val="48"/>
          <w:szCs w:val="48"/>
        </w:rPr>
        <w:t>.</w:t>
      </w:r>
      <w:r w:rsidR="00D2718F">
        <w:rPr>
          <w:color w:val="1F3864"/>
          <w:sz w:val="48"/>
          <w:szCs w:val="48"/>
        </w:rPr>
        <w:t>445.000</w:t>
      </w:r>
    </w:p>
    <w:p w:rsidR="00D66D99" w:rsidRPr="00FA0550" w:rsidRDefault="00D66D99" w:rsidP="00D66D99">
      <w:pPr>
        <w:pStyle w:val="dias"/>
      </w:pPr>
    </w:p>
    <w:p w:rsidR="00D66D99" w:rsidRPr="00FA0550" w:rsidRDefault="00D66D99" w:rsidP="00D66D99">
      <w:pPr>
        <w:pStyle w:val="dias"/>
        <w:jc w:val="center"/>
        <w:rPr>
          <w:color w:val="1F3864"/>
          <w:sz w:val="40"/>
          <w:szCs w:val="40"/>
        </w:rPr>
      </w:pPr>
      <w:r w:rsidRPr="00FA0550">
        <w:rPr>
          <w:caps w:val="0"/>
          <w:color w:val="1F3864"/>
          <w:sz w:val="40"/>
          <w:szCs w:val="40"/>
        </w:rPr>
        <w:t>Precio por persona en acomodación Triple</w:t>
      </w:r>
    </w:p>
    <w:p w:rsidR="00D66D99" w:rsidRPr="00FA0550" w:rsidRDefault="00D66D99" w:rsidP="00D66D99">
      <w:pPr>
        <w:pStyle w:val="dias"/>
      </w:pPr>
    </w:p>
    <w:p w:rsidR="00D66D99" w:rsidRPr="00FA0550" w:rsidRDefault="00D66D99" w:rsidP="00D66D99">
      <w:pPr>
        <w:pStyle w:val="tituloprograma"/>
        <w:rPr>
          <w:color w:val="1F3864"/>
          <w:sz w:val="40"/>
          <w:szCs w:val="40"/>
        </w:rPr>
      </w:pPr>
      <w:r w:rsidRPr="00FA0550">
        <w:rPr>
          <w:color w:val="1F3864"/>
          <w:sz w:val="40"/>
          <w:szCs w:val="40"/>
        </w:rPr>
        <w:t>Incluye: Tiquetes aéreos con todos los impuestos – alojamiento – visitas – alimentación de acuerdo itinerario – tarjeta de asistencia médi</w:t>
      </w:r>
      <w:r>
        <w:rPr>
          <w:color w:val="1F3864"/>
          <w:sz w:val="40"/>
          <w:szCs w:val="40"/>
        </w:rPr>
        <w:t>ca con beneficio de cancelación</w:t>
      </w:r>
    </w:p>
    <w:p w:rsidR="00D66D99" w:rsidRPr="00FA0550" w:rsidRDefault="00D66D99" w:rsidP="00D66D99">
      <w:pPr>
        <w:pStyle w:val="dias"/>
        <w:rPr>
          <w:color w:val="1F3864"/>
        </w:rPr>
      </w:pPr>
    </w:p>
    <w:p w:rsidR="00D66D99" w:rsidRPr="00FA0550" w:rsidRDefault="00AD65EC" w:rsidP="00D66D99">
      <w:pPr>
        <w:pStyle w:val="tituloprograma"/>
        <w:rPr>
          <w:color w:val="1F3864"/>
          <w:sz w:val="40"/>
          <w:szCs w:val="40"/>
        </w:rPr>
      </w:pPr>
      <w:r>
        <w:rPr>
          <w:color w:val="1F3864"/>
          <w:sz w:val="40"/>
          <w:szCs w:val="40"/>
        </w:rPr>
        <w:t>9</w:t>
      </w:r>
      <w:r w:rsidR="00D66D99" w:rsidRPr="00FA0550">
        <w:rPr>
          <w:color w:val="1F3864"/>
          <w:sz w:val="40"/>
          <w:szCs w:val="40"/>
        </w:rPr>
        <w:t xml:space="preserve"> días </w:t>
      </w:r>
    </w:p>
    <w:p w:rsidR="00D66D99" w:rsidRDefault="00D66D99" w:rsidP="00D66D99">
      <w:pPr>
        <w:pStyle w:val="dias"/>
        <w:jc w:val="center"/>
        <w:rPr>
          <w:caps w:val="0"/>
          <w:color w:val="1F3864"/>
          <w:sz w:val="40"/>
          <w:szCs w:val="40"/>
        </w:rPr>
      </w:pPr>
      <w:r w:rsidRPr="00FA0550">
        <w:rPr>
          <w:caps w:val="0"/>
          <w:color w:val="1F3864"/>
          <w:sz w:val="40"/>
          <w:szCs w:val="40"/>
        </w:rPr>
        <w:t xml:space="preserve">Visitando: </w:t>
      </w:r>
      <w:r w:rsidRPr="00D66D99">
        <w:rPr>
          <w:caps w:val="0"/>
          <w:color w:val="1F3864"/>
          <w:sz w:val="40"/>
          <w:szCs w:val="40"/>
        </w:rPr>
        <w:t>Buenos Aires, Iguazú</w:t>
      </w:r>
    </w:p>
    <w:p w:rsidR="00D66D99" w:rsidRPr="00FA0550" w:rsidRDefault="00D66D99" w:rsidP="00D66D99">
      <w:pPr>
        <w:pStyle w:val="dias"/>
      </w:pPr>
    </w:p>
    <w:p w:rsidR="00D66D99" w:rsidRPr="00FA0550" w:rsidRDefault="00D66D99" w:rsidP="00D66D99">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D66D99" w:rsidRDefault="00AD65EC" w:rsidP="00D66D99">
      <w:pPr>
        <w:pStyle w:val="itinerario"/>
        <w:ind w:left="2832"/>
        <w:jc w:val="left"/>
        <w:rPr>
          <w:b/>
          <w:color w:val="1F3864"/>
          <w:sz w:val="28"/>
          <w:szCs w:val="28"/>
        </w:rPr>
      </w:pPr>
      <w:r>
        <w:rPr>
          <w:b/>
          <w:color w:val="1F3864"/>
          <w:sz w:val="28"/>
          <w:szCs w:val="28"/>
        </w:rPr>
        <w:t>Diciembre 25</w:t>
      </w:r>
      <w:r w:rsidR="004B454F">
        <w:rPr>
          <w:b/>
          <w:color w:val="1F3864"/>
          <w:sz w:val="28"/>
          <w:szCs w:val="28"/>
        </w:rPr>
        <w:t xml:space="preserve"> </w:t>
      </w:r>
      <w:r w:rsidR="004B454F">
        <w:rPr>
          <w:b/>
          <w:noProof/>
          <w:color w:val="1F3864"/>
          <w:sz w:val="28"/>
          <w:szCs w:val="28"/>
          <w:lang w:val="es-ES" w:eastAsia="es-ES" w:bidi="ar-SA"/>
        </w:rPr>
        <w:drawing>
          <wp:inline distT="0" distB="0" distL="0" distR="0" wp14:anchorId="64250014" wp14:editId="7A80E384">
            <wp:extent cx="133350" cy="13941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38358" cy="144647"/>
                    </a:xfrm>
                    <a:prstGeom prst="rect">
                      <a:avLst/>
                    </a:prstGeom>
                    <a:noFill/>
                    <a:ln>
                      <a:noFill/>
                    </a:ln>
                  </pic:spPr>
                </pic:pic>
              </a:graphicData>
            </a:graphic>
          </wp:inline>
        </w:drawing>
      </w:r>
      <w:r>
        <w:rPr>
          <w:b/>
          <w:color w:val="1F3864"/>
          <w:sz w:val="28"/>
          <w:szCs w:val="28"/>
        </w:rPr>
        <w:tab/>
      </w:r>
      <w:r>
        <w:rPr>
          <w:b/>
          <w:color w:val="1F3864"/>
          <w:sz w:val="28"/>
          <w:szCs w:val="28"/>
        </w:rPr>
        <w:tab/>
        <w:t>enero 2</w:t>
      </w:r>
    </w:p>
    <w:p w:rsidR="004B454F" w:rsidRDefault="004B454F" w:rsidP="00D66D99">
      <w:pPr>
        <w:pStyle w:val="itinerario"/>
        <w:ind w:left="2832"/>
        <w:jc w:val="left"/>
        <w:rPr>
          <w:b/>
          <w:color w:val="1F3864"/>
          <w:sz w:val="28"/>
          <w:szCs w:val="28"/>
        </w:rPr>
      </w:pPr>
      <w:r>
        <w:rPr>
          <w:b/>
          <w:color w:val="1F3864"/>
          <w:sz w:val="28"/>
          <w:szCs w:val="28"/>
        </w:rPr>
        <w:t>Enero 4</w:t>
      </w:r>
      <w:r>
        <w:rPr>
          <w:b/>
          <w:color w:val="1F3864"/>
          <w:sz w:val="28"/>
          <w:szCs w:val="28"/>
        </w:rPr>
        <w:tab/>
      </w:r>
      <w:r>
        <w:rPr>
          <w:b/>
          <w:color w:val="1F3864"/>
          <w:sz w:val="28"/>
          <w:szCs w:val="28"/>
        </w:rPr>
        <w:tab/>
      </w:r>
      <w:r>
        <w:rPr>
          <w:b/>
          <w:color w:val="1F3864"/>
          <w:sz w:val="28"/>
          <w:szCs w:val="28"/>
        </w:rPr>
        <w:tab/>
        <w:t>enero 12</w:t>
      </w:r>
    </w:p>
    <w:p w:rsidR="004B454F" w:rsidRPr="00FA0550" w:rsidRDefault="004B454F" w:rsidP="004B454F">
      <w:pPr>
        <w:pStyle w:val="dias"/>
      </w:pPr>
    </w:p>
    <w:p w:rsidR="004B454F" w:rsidRDefault="004B454F" w:rsidP="004B454F">
      <w:pPr>
        <w:pStyle w:val="itinerario"/>
        <w:numPr>
          <w:ilvl w:val="0"/>
          <w:numId w:val="28"/>
        </w:numPr>
        <w:jc w:val="center"/>
        <w:rPr>
          <w:b/>
          <w:color w:val="1F3864"/>
          <w:sz w:val="40"/>
          <w:szCs w:val="40"/>
        </w:rPr>
      </w:pPr>
      <w:r>
        <w:rPr>
          <w:b/>
          <w:color w:val="1F3864"/>
          <w:sz w:val="40"/>
          <w:szCs w:val="40"/>
        </w:rPr>
        <w:t>Fin de año en Buenos Aires</w:t>
      </w:r>
    </w:p>
    <w:p w:rsidR="004B454F" w:rsidRDefault="004B454F" w:rsidP="004B454F">
      <w:pPr>
        <w:pStyle w:val="dias"/>
      </w:pPr>
    </w:p>
    <w:p w:rsidR="005D190B" w:rsidRDefault="005D190B" w:rsidP="00AD65EC">
      <w:pPr>
        <w:pStyle w:val="itinerario"/>
      </w:pPr>
    </w:p>
    <w:p w:rsidR="00AD65EC" w:rsidRDefault="00AD65EC" w:rsidP="00AD65EC">
      <w:pPr>
        <w:pStyle w:val="itinerario"/>
      </w:pPr>
    </w:p>
    <w:p w:rsidR="004B454F" w:rsidRDefault="004B454F" w:rsidP="00D66D99">
      <w:pPr>
        <w:pStyle w:val="dias"/>
        <w:rPr>
          <w:color w:val="1F3864"/>
          <w:sz w:val="28"/>
          <w:szCs w:val="28"/>
        </w:rPr>
      </w:pPr>
    </w:p>
    <w:p w:rsidR="00A349B1" w:rsidRPr="00A349B1" w:rsidRDefault="00A349B1" w:rsidP="00D66D99">
      <w:pPr>
        <w:pStyle w:val="dias"/>
        <w:rPr>
          <w:color w:val="1F3864"/>
          <w:sz w:val="28"/>
          <w:szCs w:val="28"/>
        </w:rPr>
      </w:pPr>
      <w:r w:rsidRPr="00A349B1">
        <w:rPr>
          <w:color w:val="1F3864"/>
          <w:sz w:val="28"/>
          <w:szCs w:val="28"/>
        </w:rPr>
        <w:t>INCLUYE</w:t>
      </w:r>
    </w:p>
    <w:p w:rsidR="002F3884" w:rsidRDefault="002F3884" w:rsidP="006F7027">
      <w:pPr>
        <w:pStyle w:val="vinetas"/>
        <w:ind w:left="720" w:hanging="360"/>
        <w:jc w:val="both"/>
      </w:pPr>
      <w:r>
        <w:t>Tiquete aéreo en la ruta Bogotá –Buenos Aires</w:t>
      </w:r>
      <w:r w:rsidR="00FC1E04">
        <w:t xml:space="preserve">– </w:t>
      </w:r>
      <w:r>
        <w:t xml:space="preserve">Bogotá, vía </w:t>
      </w:r>
      <w:r w:rsidR="00DA6485">
        <w:t>Viva Air</w:t>
      </w:r>
      <w:r>
        <w:t>.</w:t>
      </w:r>
    </w:p>
    <w:p w:rsidR="002F3884" w:rsidRPr="002F3884" w:rsidRDefault="002F3884" w:rsidP="006F7027">
      <w:pPr>
        <w:pStyle w:val="vinetas"/>
        <w:jc w:val="both"/>
      </w:pPr>
      <w:r w:rsidRPr="002F3884">
        <w:t xml:space="preserve">Tiquete aéreo en la ruta </w:t>
      </w:r>
      <w:r>
        <w:t>Buenos Aires – Iguazú – Buenos Aires.</w:t>
      </w:r>
    </w:p>
    <w:p w:rsidR="002F3884" w:rsidRDefault="002F3884" w:rsidP="006F7027">
      <w:pPr>
        <w:pStyle w:val="vinetas"/>
        <w:ind w:left="720" w:hanging="360"/>
        <w:jc w:val="both"/>
      </w:pPr>
      <w:r>
        <w:t>Impuestos del tiquete aéreo.</w:t>
      </w:r>
    </w:p>
    <w:p w:rsidR="008872D1" w:rsidRDefault="008872D1" w:rsidP="006F7027">
      <w:pPr>
        <w:pStyle w:val="vinetas"/>
        <w:jc w:val="both"/>
      </w:pPr>
      <w:r w:rsidRPr="008872D1">
        <w:t>Traslados aeropuerto – hotel – aeropuerto en Buenos Aires.</w:t>
      </w:r>
    </w:p>
    <w:p w:rsidR="00287B1D" w:rsidRPr="008872D1" w:rsidRDefault="00287B1D" w:rsidP="006F7027">
      <w:pPr>
        <w:pStyle w:val="vinetas"/>
        <w:jc w:val="both"/>
      </w:pPr>
      <w:r w:rsidRPr="008872D1">
        <w:t xml:space="preserve">Traslados aeropuerto – hotel – aeropuerto en </w:t>
      </w:r>
      <w:r>
        <w:t>Iguazú</w:t>
      </w:r>
      <w:r w:rsidRPr="008872D1">
        <w:t>.</w:t>
      </w:r>
    </w:p>
    <w:p w:rsidR="00DA6485" w:rsidRDefault="00DA6485" w:rsidP="006F7027">
      <w:pPr>
        <w:pStyle w:val="vinetas"/>
        <w:jc w:val="both"/>
      </w:pPr>
      <w:r>
        <w:t>Early check in garantizado en Buenos Aires.</w:t>
      </w:r>
    </w:p>
    <w:p w:rsidR="008872D1" w:rsidRDefault="00AD65EC" w:rsidP="006F7027">
      <w:pPr>
        <w:pStyle w:val="vinetas"/>
        <w:jc w:val="both"/>
      </w:pPr>
      <w:r>
        <w:t>5</w:t>
      </w:r>
      <w:r w:rsidR="008872D1" w:rsidRPr="008872D1">
        <w:t xml:space="preserve"> noches de alojamiento en el hotel seleccionado en Buenos Aires.</w:t>
      </w:r>
    </w:p>
    <w:p w:rsidR="00287B1D" w:rsidRPr="008872D1" w:rsidRDefault="00287B1D" w:rsidP="006F7027">
      <w:pPr>
        <w:pStyle w:val="vinetas"/>
        <w:jc w:val="both"/>
      </w:pPr>
      <w:r>
        <w:t>2 noches de alojamiento en el hotel seleccionado en Iguazú</w:t>
      </w:r>
      <w:r w:rsidR="008654A5">
        <w:t>.</w:t>
      </w:r>
    </w:p>
    <w:p w:rsidR="008872D1" w:rsidRPr="008872D1" w:rsidRDefault="008872D1" w:rsidP="006F7027">
      <w:pPr>
        <w:pStyle w:val="vinetas"/>
        <w:jc w:val="both"/>
      </w:pPr>
      <w:r w:rsidRPr="008872D1">
        <w:t>Desayunos diarios en los horarios establecidos por los hoteles (si los itinerarios aéreos lo permiten).</w:t>
      </w:r>
    </w:p>
    <w:p w:rsidR="008872D1" w:rsidRDefault="008872D1" w:rsidP="006F7027">
      <w:pPr>
        <w:pStyle w:val="vinetas"/>
        <w:jc w:val="both"/>
      </w:pPr>
      <w:r w:rsidRPr="008872D1">
        <w:t>Visita de medio día de la ciudad de Buenos Aires.</w:t>
      </w:r>
    </w:p>
    <w:p w:rsidR="002E0962" w:rsidRDefault="002E0962" w:rsidP="002E0962">
      <w:pPr>
        <w:pStyle w:val="vinetas"/>
        <w:jc w:val="both"/>
      </w:pPr>
      <w:r w:rsidRPr="008872D1">
        <w:t>Show de Tango con cena en servicio compartido.</w:t>
      </w:r>
    </w:p>
    <w:p w:rsidR="00287B1D" w:rsidRDefault="00287B1D" w:rsidP="006F7027">
      <w:pPr>
        <w:pStyle w:val="vinetas"/>
        <w:jc w:val="both"/>
      </w:pPr>
      <w:r>
        <w:t>Visita a las cataratas lado brasilero, con entradas al parque incluidas.</w:t>
      </w:r>
    </w:p>
    <w:p w:rsidR="00287B1D" w:rsidRDefault="00287B1D" w:rsidP="006F7027">
      <w:pPr>
        <w:pStyle w:val="vinetas"/>
        <w:jc w:val="both"/>
      </w:pPr>
      <w:r>
        <w:t xml:space="preserve">Visita a las cataratas lado argentino, con entradas al parque incluidas. </w:t>
      </w:r>
    </w:p>
    <w:p w:rsidR="008872D1" w:rsidRDefault="008872D1" w:rsidP="006F7027">
      <w:pPr>
        <w:pStyle w:val="vinetas"/>
        <w:jc w:val="both"/>
      </w:pPr>
      <w:r w:rsidRPr="008872D1">
        <w:t>Impuestos hoteleros.</w:t>
      </w:r>
    </w:p>
    <w:p w:rsidR="006F7027" w:rsidRPr="006F7027" w:rsidRDefault="006F7027" w:rsidP="006F7027">
      <w:pPr>
        <w:pStyle w:val="vinetas"/>
        <w:jc w:val="both"/>
      </w:pPr>
      <w:r w:rsidRPr="006F7027">
        <w:t xml:space="preserve">Tarjeta de asistencia médica con beneficio de cancelación hasta 74 años. Debe ser expedida 25 días antes de iniciar el viaje. Condiciones y beneficios de la tarjeta favor consultarlas. </w:t>
      </w:r>
    </w:p>
    <w:p w:rsidR="002F3884" w:rsidRDefault="002F3884" w:rsidP="002F3884">
      <w:pPr>
        <w:pStyle w:val="itinerario"/>
      </w:pPr>
    </w:p>
    <w:p w:rsidR="002F3884" w:rsidRDefault="002F3884" w:rsidP="002F3884">
      <w:pPr>
        <w:pStyle w:val="itinerario"/>
      </w:pPr>
    </w:p>
    <w:p w:rsidR="002F3884" w:rsidRPr="00FA0550" w:rsidRDefault="002F3884" w:rsidP="002F3884">
      <w:pPr>
        <w:pStyle w:val="subtitulo1"/>
        <w:rPr>
          <w:color w:val="1F3864"/>
        </w:rPr>
      </w:pPr>
      <w:r w:rsidRPr="00FA0550">
        <w:rPr>
          <w:color w:val="1F3864"/>
        </w:rPr>
        <w:t>ITINERARIO</w:t>
      </w:r>
    </w:p>
    <w:p w:rsidR="002F3884" w:rsidRDefault="002F3884" w:rsidP="002F3884"/>
    <w:p w:rsidR="002F3884" w:rsidRPr="0034739C" w:rsidRDefault="002F3884" w:rsidP="002F3884">
      <w:pPr>
        <w:pStyle w:val="dias"/>
        <w:rPr>
          <w:color w:val="1F3864"/>
          <w:sz w:val="28"/>
          <w:szCs w:val="28"/>
        </w:rPr>
      </w:pPr>
      <w:r w:rsidRPr="0034739C">
        <w:rPr>
          <w:color w:val="1F3864"/>
          <w:sz w:val="28"/>
          <w:szCs w:val="28"/>
        </w:rPr>
        <w:t>DÍA 1</w:t>
      </w:r>
      <w:r w:rsidRPr="0034739C">
        <w:rPr>
          <w:color w:val="1F3864"/>
          <w:sz w:val="28"/>
          <w:szCs w:val="28"/>
        </w:rPr>
        <w:tab/>
      </w:r>
      <w:r w:rsidRPr="0034739C">
        <w:rPr>
          <w:color w:val="1F3864"/>
          <w:sz w:val="28"/>
          <w:szCs w:val="28"/>
        </w:rPr>
        <w:tab/>
      </w:r>
      <w:r w:rsidRPr="00405D97">
        <w:rPr>
          <w:color w:val="1F3864"/>
          <w:sz w:val="28"/>
          <w:szCs w:val="28"/>
        </w:rPr>
        <w:t xml:space="preserve">BOGOTÁ </w:t>
      </w:r>
    </w:p>
    <w:p w:rsidR="00DA6485" w:rsidRDefault="002F3884" w:rsidP="0007680C">
      <w:pPr>
        <w:pStyle w:val="itinerario"/>
      </w:pPr>
      <w:r w:rsidRPr="0034739C">
        <w:t xml:space="preserve">Presentación en el Aeropuerto Internacional El Dorado para tomar el vuelo con destino </w:t>
      </w:r>
      <w:r w:rsidR="00DA6485">
        <w:t>Buenos Aires. Noche a bordo.</w:t>
      </w:r>
    </w:p>
    <w:p w:rsidR="00DA6485" w:rsidRPr="00A90F48" w:rsidRDefault="00DA6485" w:rsidP="00DA6485">
      <w:pPr>
        <w:pStyle w:val="dias"/>
        <w:rPr>
          <w:color w:val="1F3864"/>
          <w:sz w:val="28"/>
          <w:szCs w:val="28"/>
        </w:rPr>
      </w:pPr>
      <w:r w:rsidRPr="00A90F48">
        <w:rPr>
          <w:color w:val="1F3864"/>
          <w:sz w:val="28"/>
          <w:szCs w:val="28"/>
        </w:rPr>
        <w:t>DÍA 2</w:t>
      </w:r>
      <w:r w:rsidRPr="00A90F48">
        <w:rPr>
          <w:color w:val="1F3864"/>
          <w:sz w:val="28"/>
          <w:szCs w:val="28"/>
        </w:rPr>
        <w:tab/>
      </w:r>
      <w:r w:rsidRPr="00A90F48">
        <w:rPr>
          <w:color w:val="1F3864"/>
          <w:sz w:val="28"/>
          <w:szCs w:val="28"/>
        </w:rPr>
        <w:tab/>
        <w:t>BUENOS AIRES</w:t>
      </w:r>
    </w:p>
    <w:p w:rsidR="0012773B" w:rsidRDefault="0007680C" w:rsidP="00DA6485">
      <w:pPr>
        <w:pStyle w:val="itinerario"/>
      </w:pPr>
      <w:r w:rsidRPr="006B144D">
        <w:t xml:space="preserve">A la llegada, recibimiento en el </w:t>
      </w:r>
      <w:r>
        <w:t>a</w:t>
      </w:r>
      <w:r w:rsidRPr="006B144D">
        <w:t xml:space="preserve">eropuerto y traslado al hotel. </w:t>
      </w:r>
      <w:r w:rsidR="00DA6485">
        <w:t xml:space="preserve">Se contará con su habitación desde el momento en que se llegue al hotel. </w:t>
      </w:r>
    </w:p>
    <w:p w:rsidR="00DA6485" w:rsidRDefault="00DA6485" w:rsidP="00D8484A">
      <w:pPr>
        <w:pStyle w:val="itinerario"/>
      </w:pPr>
    </w:p>
    <w:p w:rsidR="002E0962" w:rsidRDefault="002E0962" w:rsidP="002E0962">
      <w:pPr>
        <w:pStyle w:val="itinerario"/>
      </w:pPr>
      <w:r>
        <w:t xml:space="preserve">Desayuno en el hotel. Por la mañana realizaremos la visita de la ciudad: Disfrute de la ciudad en una visita guiada por sus principales atractivos. Esta excursión transmite la emoción de un Buenos Aires múltiple. Conoceremos el símbolo de nuestra ciudad: el Obelisco Recorreremos plazas como la de Mayo, San Martin, Alvear; y avenidas como Corrientes, De Mayo, 9 de Julio, entre otras; barrios con historia como La Boca, San Telmo, suntuosos como Palermo y Recoleta, modernos como Puerto Madero; los parques, Lezama y Tres de Febrero, zonas comerciales y financieras, Estadio de Fútbol y mucho más. Tarde libre. </w:t>
      </w:r>
      <w:r w:rsidRPr="00AE5806">
        <w:t>Por la noche disfrutaremos de una cena show de tango en pleno corazón de San Telmo, La Ventana Barrio de Tango, abrió sus puertas al mundo en 1982. Este histórico conventillo totalmente restaurado es un clásico recorrido por la cultura porteña a través de los tiempos. Los interiores, que preservan lo más puro del edificio, son el ámbito ideal para una propuesta única con 32 artistas en escena: dos orquestas de Tango, un conjunto de música folclórica, bailarines y cantantes. El menú incluye platos internacionales y típicos del país, con la tradicional parrilla al carbón y una amplia bodega de vinos argentinos. Al finalizar regreso al hotel. Alojamiento.</w:t>
      </w:r>
    </w:p>
    <w:p w:rsidR="004B454F" w:rsidRDefault="004B454F" w:rsidP="00BE0A6E">
      <w:pPr>
        <w:pStyle w:val="dias"/>
        <w:rPr>
          <w:caps w:val="0"/>
          <w:color w:val="1F3864"/>
          <w:sz w:val="28"/>
          <w:szCs w:val="28"/>
        </w:rPr>
      </w:pPr>
    </w:p>
    <w:p w:rsidR="00BE0A6E" w:rsidRPr="008707D4" w:rsidRDefault="00BE0A6E" w:rsidP="00BE0A6E">
      <w:pPr>
        <w:pStyle w:val="dias"/>
        <w:rPr>
          <w:color w:val="1F3864"/>
          <w:sz w:val="28"/>
          <w:szCs w:val="28"/>
        </w:rPr>
      </w:pPr>
      <w:r w:rsidRPr="008707D4">
        <w:rPr>
          <w:caps w:val="0"/>
          <w:color w:val="1F3864"/>
          <w:sz w:val="28"/>
          <w:szCs w:val="28"/>
        </w:rPr>
        <w:t>DÍA</w:t>
      </w:r>
      <w:r>
        <w:rPr>
          <w:caps w:val="0"/>
          <w:color w:val="1F3864"/>
          <w:sz w:val="28"/>
          <w:szCs w:val="28"/>
        </w:rPr>
        <w:t xml:space="preserve"> </w:t>
      </w:r>
      <w:r w:rsidR="00A90F48">
        <w:rPr>
          <w:caps w:val="0"/>
          <w:color w:val="1F3864"/>
          <w:sz w:val="28"/>
          <w:szCs w:val="28"/>
        </w:rPr>
        <w:t>3</w:t>
      </w:r>
      <w:r w:rsidR="00A90F48">
        <w:rPr>
          <w:caps w:val="0"/>
          <w:color w:val="1F3864"/>
          <w:sz w:val="28"/>
          <w:szCs w:val="28"/>
        </w:rPr>
        <w:tab/>
      </w:r>
      <w:r w:rsidRPr="008707D4">
        <w:rPr>
          <w:caps w:val="0"/>
          <w:color w:val="1F3864"/>
          <w:sz w:val="28"/>
          <w:szCs w:val="28"/>
        </w:rPr>
        <w:tab/>
      </w:r>
      <w:r>
        <w:rPr>
          <w:caps w:val="0"/>
          <w:color w:val="1F3864"/>
          <w:sz w:val="28"/>
          <w:szCs w:val="28"/>
        </w:rPr>
        <w:t>BUENOS AIRES – IGUAZÚ (VUELO INCLUIDO)</w:t>
      </w:r>
    </w:p>
    <w:p w:rsidR="00287B1D" w:rsidRDefault="00BE0A6E" w:rsidP="00287B1D">
      <w:pPr>
        <w:pStyle w:val="itinerario"/>
      </w:pPr>
      <w:r>
        <w:t xml:space="preserve">Desayuno en el hotel. A la hora prevista, traslado al aeropuerto, para tomar el vuelo con destino </w:t>
      </w:r>
      <w:r w:rsidR="00287B1D">
        <w:t>a la ciudad de Iguazu. Llegada, recibimiento y traslado al hotel. Alojamiento. Luego del mediodía, tomaremos la excursión a Cataratas Brasileras en el Parque Nacional do Iguaçu (</w:t>
      </w:r>
      <w:r w:rsidR="00287B1D" w:rsidRPr="00287B1D">
        <w:rPr>
          <w:b/>
          <w:color w:val="1F3864"/>
        </w:rPr>
        <w:t>entrada incluida</w:t>
      </w:r>
      <w:r w:rsidR="00287B1D" w:rsidRPr="00287B1D">
        <w:rPr>
          <w:b/>
        </w:rPr>
        <w:t>)</w:t>
      </w:r>
      <w:r w:rsidR="00287B1D">
        <w:t>. Partimos desde la Administración del Parque para recorrer el primer tramo en bus hasta el sendero de las Cataratas. Durante el recorrido un guía especializado nos contará los detalles del ecosistema de la selva. Una vez allí disfrutaremos del contacto con la naturaleza mientras nos acercamos a una de las vistas más impactantes del parque: la Garganta del Diablo. El camino tiene una longitud de 1,2 kilómetros con varios miradores desde los cuales se aprecian los numerosos saltos que componen las Cataratas. Al finalizar, regreso al hotel. Alojamiento</w:t>
      </w:r>
      <w:r w:rsidR="00DF0C92">
        <w:t>.</w:t>
      </w:r>
    </w:p>
    <w:p w:rsidR="00287B1D" w:rsidRPr="00287B1D" w:rsidRDefault="00287B1D" w:rsidP="00287B1D">
      <w:pPr>
        <w:pStyle w:val="dias"/>
        <w:rPr>
          <w:color w:val="1F3864"/>
          <w:sz w:val="28"/>
          <w:szCs w:val="28"/>
        </w:rPr>
      </w:pPr>
      <w:r w:rsidRPr="00287B1D">
        <w:rPr>
          <w:color w:val="1F3864"/>
          <w:sz w:val="28"/>
          <w:szCs w:val="28"/>
        </w:rPr>
        <w:t xml:space="preserve">DÍA </w:t>
      </w:r>
      <w:r w:rsidR="00A90F48">
        <w:rPr>
          <w:color w:val="1F3864"/>
          <w:sz w:val="28"/>
          <w:szCs w:val="28"/>
        </w:rPr>
        <w:t>4</w:t>
      </w:r>
      <w:r w:rsidR="00A90F48">
        <w:rPr>
          <w:color w:val="1F3864"/>
          <w:sz w:val="28"/>
          <w:szCs w:val="28"/>
        </w:rPr>
        <w:tab/>
      </w:r>
      <w:r w:rsidRPr="00287B1D">
        <w:rPr>
          <w:color w:val="1F3864"/>
          <w:sz w:val="28"/>
          <w:szCs w:val="28"/>
        </w:rPr>
        <w:tab/>
        <w:t>IGUAZÚ</w:t>
      </w:r>
    </w:p>
    <w:p w:rsidR="002E0962" w:rsidRDefault="00287B1D" w:rsidP="002E0962">
      <w:pPr>
        <w:pStyle w:val="itinerario"/>
      </w:pPr>
      <w:r>
        <w:t>Desayuno en el hotel. Por la mañana salida del hotel para realizar la excursión a las Cataratas Argentinas (</w:t>
      </w:r>
      <w:r w:rsidRPr="00287B1D">
        <w:rPr>
          <w:b/>
          <w:color w:val="1F3864"/>
        </w:rPr>
        <w:t>entrada incluida</w:t>
      </w:r>
      <w:r>
        <w:t xml:space="preserve">). Comenzando desde la Estación Central, a unos 400 metros de la entrada al Parque, se puede ir en tren hasta la Estación Cataratas o realizar este tramo caminando (20 minutos) y la Estación Garganta del Diablo. El recorrido sigue por las pasarelas que van hasta la Garganta del Diablo (2 kilómetros). Luego, de la Estación Cataratas parten los circuitos Superior e Inferior. El Circuito Superior, formado por pasarelas de fácil acceso (1200 metros), permite apreciar los saltos desde arriba. El Circuito Inferior contiene pasarelas y escaleras pronunciadas; en su trayecto se pueden ver los saltos desde abajo. </w:t>
      </w:r>
      <w:r w:rsidR="002E0962">
        <w:t xml:space="preserve">Se podrá realizar </w:t>
      </w:r>
      <w:r w:rsidR="002E0962" w:rsidRPr="007D1D82">
        <w:rPr>
          <w:b/>
          <w:color w:val="1F3864"/>
        </w:rPr>
        <w:t>OPCIONALMENTE</w:t>
      </w:r>
      <w:r w:rsidR="002E0962">
        <w:t xml:space="preserve">, </w:t>
      </w:r>
      <w:r w:rsidR="002E0962" w:rsidRPr="007D1D82">
        <w:t xml:space="preserve">la Excursión de navegación </w:t>
      </w:r>
      <w:r w:rsidR="002E0962">
        <w:t>la</w:t>
      </w:r>
      <w:r w:rsidR="002E0962" w:rsidRPr="007D1D82">
        <w:t xml:space="preserve"> Gran Aventura</w:t>
      </w:r>
      <w:r w:rsidR="002E0962">
        <w:t>: un paseo vehicular de 5 kilómetros por la selva, luego descenderá 150 metros de escaleras al muelle para abordar las lanchas que lo llevarán por aguas rápidas</w:t>
      </w:r>
      <w:r w:rsidR="002E0962" w:rsidRPr="00292BA0">
        <w:t xml:space="preserve"> </w:t>
      </w:r>
      <w:r w:rsidR="002E0962">
        <w:t>al área de cascadas (</w:t>
      </w:r>
      <w:r w:rsidR="002E0962" w:rsidRPr="00292BA0">
        <w:t>la base del Salto Tres Mosqueteros avistando el conjunto de sa</w:t>
      </w:r>
      <w:r w:rsidR="002E0962">
        <w:t xml:space="preserve">ltos con la Garganta del Diablo, </w:t>
      </w:r>
      <w:r w:rsidR="002E0962" w:rsidRPr="00292BA0">
        <w:t>alcanzará el máximo punto de emoción al enfrentar el incomparab</w:t>
      </w:r>
      <w:r w:rsidR="002E0962">
        <w:t>le Salto San Martín, segundo en</w:t>
      </w:r>
      <w:r w:rsidR="002E0962" w:rsidRPr="00292BA0">
        <w:t xml:space="preserve"> dimensión y el mayor al que una lancha puede aproximarse.</w:t>
      </w:r>
      <w:r w:rsidR="002E0962">
        <w:t xml:space="preserve"> Desembarque y regreso a las pasarelas a través del circuito inferior.  Regreso al hotel. Alojamiento.</w:t>
      </w:r>
    </w:p>
    <w:p w:rsidR="002E0962" w:rsidRDefault="002E0962" w:rsidP="002E0962">
      <w:pPr>
        <w:pStyle w:val="itinerario"/>
      </w:pPr>
    </w:p>
    <w:p w:rsidR="002E0962" w:rsidRDefault="002E0962" w:rsidP="002E0962">
      <w:pPr>
        <w:pStyle w:val="itinerario"/>
      </w:pPr>
      <w:r w:rsidRPr="003740FC">
        <w:rPr>
          <w:b/>
          <w:color w:val="1F3864"/>
        </w:rPr>
        <w:t>Nota</w:t>
      </w:r>
      <w:r>
        <w:rPr>
          <w:b/>
          <w:color w:val="1F3864"/>
        </w:rPr>
        <w:t xml:space="preserve">: </w:t>
      </w:r>
      <w:r>
        <w:t xml:space="preserve">La Excursión La Gran Aventura, es </w:t>
      </w:r>
      <w:r w:rsidRPr="003740FC">
        <w:t xml:space="preserve">restringido para menores de 12 años, mujeres embarazadas, personas con osteoporosis, problemas de columna, antecedentes cardíacos o para </w:t>
      </w:r>
      <w:r>
        <w:t xml:space="preserve">cualquier </w:t>
      </w:r>
      <w:r w:rsidRPr="003740FC">
        <w:t xml:space="preserve">persona que no pueda responder físicamente a una eventual emergencia náutica en agua rápidas. </w:t>
      </w:r>
      <w:r>
        <w:t>Se recomienda p</w:t>
      </w:r>
      <w:r w:rsidRPr="003740FC">
        <w:t>roteger todos los objetos personales colocándolos dentro de las bolsas impermeables</w:t>
      </w:r>
      <w:r>
        <w:t xml:space="preserve"> provistas.</w:t>
      </w:r>
    </w:p>
    <w:p w:rsidR="00287B1D" w:rsidRPr="00287B1D" w:rsidRDefault="00A90F48" w:rsidP="00287B1D">
      <w:pPr>
        <w:pStyle w:val="dias"/>
        <w:rPr>
          <w:color w:val="1F3864"/>
          <w:sz w:val="28"/>
          <w:szCs w:val="28"/>
        </w:rPr>
      </w:pPr>
      <w:r>
        <w:rPr>
          <w:color w:val="1F3864"/>
          <w:sz w:val="28"/>
          <w:szCs w:val="28"/>
        </w:rPr>
        <w:t>DÍA 5</w:t>
      </w:r>
      <w:r>
        <w:rPr>
          <w:color w:val="1F3864"/>
          <w:sz w:val="28"/>
          <w:szCs w:val="28"/>
        </w:rPr>
        <w:tab/>
      </w:r>
      <w:r w:rsidR="00287B1D" w:rsidRPr="00287B1D">
        <w:rPr>
          <w:color w:val="1F3864"/>
          <w:sz w:val="28"/>
          <w:szCs w:val="28"/>
        </w:rPr>
        <w:tab/>
        <w:t>IGUAZÚ – BUENOS AIRES</w:t>
      </w:r>
      <w:r w:rsidR="001E0AF9">
        <w:rPr>
          <w:color w:val="1F3864"/>
          <w:sz w:val="28"/>
          <w:szCs w:val="28"/>
        </w:rPr>
        <w:t xml:space="preserve"> </w:t>
      </w:r>
      <w:r w:rsidR="001E0AF9">
        <w:rPr>
          <w:caps w:val="0"/>
          <w:color w:val="1F3864"/>
          <w:sz w:val="28"/>
          <w:szCs w:val="28"/>
        </w:rPr>
        <w:t>(VUELO INCLUIDO)</w:t>
      </w:r>
    </w:p>
    <w:p w:rsidR="00287B1D" w:rsidRDefault="00287B1D" w:rsidP="00287B1D">
      <w:pPr>
        <w:pStyle w:val="itinerario"/>
      </w:pPr>
      <w:r>
        <w:t>Desayuno en el hotel. A la hora prevista, traslado al aeropuerto para tomar vuelo con destino a la ciudad de Buenos Aires. Llegada, recibimiento y traslado al hotel.  Alojamiento</w:t>
      </w:r>
      <w:r w:rsidR="00DF0C92">
        <w:t>.</w:t>
      </w:r>
    </w:p>
    <w:p w:rsidR="00A90F48" w:rsidRPr="009F56FF" w:rsidRDefault="00A90F48" w:rsidP="00A90F48">
      <w:pPr>
        <w:pStyle w:val="dias"/>
        <w:rPr>
          <w:color w:val="1F3864"/>
          <w:sz w:val="28"/>
          <w:szCs w:val="28"/>
        </w:rPr>
      </w:pPr>
      <w:r w:rsidRPr="009F56FF">
        <w:rPr>
          <w:color w:val="1F3864"/>
          <w:sz w:val="28"/>
          <w:szCs w:val="28"/>
        </w:rPr>
        <w:t xml:space="preserve">DÍA </w:t>
      </w:r>
      <w:r>
        <w:rPr>
          <w:color w:val="1F3864"/>
          <w:sz w:val="28"/>
          <w:szCs w:val="28"/>
        </w:rPr>
        <w:t>6</w:t>
      </w:r>
      <w:r w:rsidRPr="009F56FF">
        <w:rPr>
          <w:color w:val="1F3864"/>
          <w:sz w:val="28"/>
          <w:szCs w:val="28"/>
        </w:rPr>
        <w:tab/>
      </w:r>
      <w:r>
        <w:rPr>
          <w:color w:val="1F3864"/>
          <w:sz w:val="28"/>
          <w:szCs w:val="28"/>
        </w:rPr>
        <w:tab/>
      </w:r>
      <w:r w:rsidRPr="00287B1D">
        <w:rPr>
          <w:color w:val="1F3864"/>
          <w:sz w:val="28"/>
          <w:szCs w:val="28"/>
        </w:rPr>
        <w:t>BUENOS AIRES</w:t>
      </w:r>
    </w:p>
    <w:p w:rsidR="00A90F48" w:rsidRDefault="00A90F48" w:rsidP="00A90F48">
      <w:pPr>
        <w:pStyle w:val="itinerario"/>
      </w:pPr>
      <w:r>
        <w:t xml:space="preserve">Desayuno en el hotel. Día libre para actividades personales. Se podrá realizar una excursión </w:t>
      </w:r>
      <w:r w:rsidRPr="00D5537C">
        <w:rPr>
          <w:b/>
          <w:color w:val="1F3864"/>
        </w:rPr>
        <w:t>OPCIONAL</w:t>
      </w:r>
      <w:r>
        <w:t xml:space="preserve"> a la Hacienda Santa Susana, para vivir una Fiesta Gaucha:</w:t>
      </w:r>
      <w:r w:rsidRPr="00D8484A">
        <w:t xml:space="preserve"> los gauchos y las chinas nos recibirán con sus atuendos tradicionales y visitaremos el antiguo casco de la Estancia, hoy acondicionada como museo. Al medio día suena la campana indicando que el asado está listo. Luego de degustar la exquisita carne argentina se arma el baile y comienza el show de música y danzas folclóricas, continuando en el predio abierto con una demostración de habilidades ecuestres (arreo de tropillas, carreras cuadreras y de sortijas).</w:t>
      </w:r>
      <w:r>
        <w:t xml:space="preserve"> Alojamiento en el hotel.</w:t>
      </w:r>
    </w:p>
    <w:p w:rsidR="00A90F48" w:rsidRPr="009F56FF" w:rsidRDefault="00A90F48" w:rsidP="00A90F48">
      <w:pPr>
        <w:pStyle w:val="dias"/>
        <w:rPr>
          <w:color w:val="1F3864"/>
          <w:sz w:val="28"/>
          <w:szCs w:val="28"/>
        </w:rPr>
      </w:pPr>
      <w:r>
        <w:rPr>
          <w:color w:val="1F3864"/>
          <w:sz w:val="28"/>
          <w:szCs w:val="28"/>
        </w:rPr>
        <w:t>DÍA 7</w:t>
      </w:r>
      <w:r>
        <w:rPr>
          <w:color w:val="1F3864"/>
          <w:sz w:val="28"/>
          <w:szCs w:val="28"/>
        </w:rPr>
        <w:tab/>
      </w:r>
      <w:r>
        <w:rPr>
          <w:color w:val="1F3864"/>
          <w:sz w:val="28"/>
          <w:szCs w:val="28"/>
        </w:rPr>
        <w:tab/>
      </w:r>
      <w:r w:rsidRPr="00287B1D">
        <w:rPr>
          <w:color w:val="1F3864"/>
          <w:sz w:val="28"/>
          <w:szCs w:val="28"/>
        </w:rPr>
        <w:t>BUENOS AIRES</w:t>
      </w:r>
    </w:p>
    <w:p w:rsidR="00A90F48" w:rsidRDefault="00A90F48" w:rsidP="00A90F48">
      <w:pPr>
        <w:pStyle w:val="itinerario"/>
      </w:pPr>
      <w:r>
        <w:t xml:space="preserve">Desayuno en el hotel. Día libre para actividades personales. Se podrá realizar la excursión </w:t>
      </w:r>
      <w:r w:rsidRPr="00D5537C">
        <w:rPr>
          <w:b/>
          <w:color w:val="1F3864"/>
        </w:rPr>
        <w:t>OPCIONAL</w:t>
      </w:r>
      <w:r w:rsidRPr="00D5537C">
        <w:rPr>
          <w:b/>
        </w:rPr>
        <w:t>,</w:t>
      </w:r>
      <w:r>
        <w:t xml:space="preserve"> al Tigre y Delta del Paraná: p</w:t>
      </w:r>
      <w:r w:rsidRPr="00110C9E">
        <w:t>artiremos a este escenario natural, para tomar contacto con el Delta, navegaremos entre sus islas. La vida del isleño es muy especial, conoceremos sus costumbres, cultura y formas de vida. Luego la visita cambia de naturaleza a majestuosas mansiones de la zona norte de nuestra provincia. Ya de regreso pasaremos por la Quinta Residencial del Presidente de la Nación (Quinta de Olivos).</w:t>
      </w:r>
      <w:r>
        <w:t xml:space="preserve"> Alojamiento en el hotel.</w:t>
      </w:r>
    </w:p>
    <w:p w:rsidR="00AD65EC" w:rsidRPr="009F56FF" w:rsidRDefault="00AD65EC" w:rsidP="00AD65EC">
      <w:pPr>
        <w:pStyle w:val="dias"/>
        <w:rPr>
          <w:color w:val="1F3864"/>
          <w:sz w:val="28"/>
          <w:szCs w:val="28"/>
        </w:rPr>
      </w:pPr>
      <w:r>
        <w:rPr>
          <w:color w:val="1F3864"/>
          <w:sz w:val="28"/>
          <w:szCs w:val="28"/>
        </w:rPr>
        <w:t>DÍA 8</w:t>
      </w:r>
      <w:r>
        <w:rPr>
          <w:color w:val="1F3864"/>
          <w:sz w:val="28"/>
          <w:szCs w:val="28"/>
        </w:rPr>
        <w:tab/>
      </w:r>
      <w:r>
        <w:rPr>
          <w:color w:val="1F3864"/>
          <w:sz w:val="28"/>
          <w:szCs w:val="28"/>
        </w:rPr>
        <w:tab/>
      </w:r>
      <w:r w:rsidRPr="00287B1D">
        <w:rPr>
          <w:color w:val="1F3864"/>
          <w:sz w:val="28"/>
          <w:szCs w:val="28"/>
        </w:rPr>
        <w:t>BUENOS AIRES</w:t>
      </w:r>
    </w:p>
    <w:p w:rsidR="00AD65EC" w:rsidRDefault="00AD65EC" w:rsidP="00AD65EC">
      <w:pPr>
        <w:pStyle w:val="itinerario"/>
      </w:pPr>
      <w:r>
        <w:t xml:space="preserve">Desayuno en el hotel. Día libre para actividades personales. </w:t>
      </w:r>
      <w:r w:rsidRPr="00AD65EC">
        <w:t xml:space="preserve">O se podrá realizar una visita </w:t>
      </w:r>
      <w:r w:rsidRPr="00AD65EC">
        <w:rPr>
          <w:b/>
          <w:color w:val="1F3864"/>
        </w:rPr>
        <w:t>OPCIONAL</w:t>
      </w:r>
      <w:r w:rsidRPr="00AD65EC">
        <w:t xml:space="preserve"> a Casa Gamboa, un viñedo donde se podrá hacer una degustación de vinos con quesos y almorzar. Alojamiento en el hotel.</w:t>
      </w:r>
    </w:p>
    <w:p w:rsidR="00317602" w:rsidRPr="00DD2FFA" w:rsidRDefault="00DD2FFA" w:rsidP="008C42DF">
      <w:pPr>
        <w:pStyle w:val="dias"/>
        <w:rPr>
          <w:color w:val="1F3864"/>
          <w:sz w:val="28"/>
          <w:szCs w:val="28"/>
        </w:rPr>
      </w:pPr>
      <w:r w:rsidRPr="00DD2FFA">
        <w:rPr>
          <w:caps w:val="0"/>
          <w:color w:val="1F3864"/>
          <w:sz w:val="28"/>
          <w:szCs w:val="28"/>
        </w:rPr>
        <w:t xml:space="preserve">DÍA </w:t>
      </w:r>
      <w:r w:rsidR="00AD65EC">
        <w:rPr>
          <w:caps w:val="0"/>
          <w:color w:val="1F3864"/>
          <w:sz w:val="28"/>
          <w:szCs w:val="28"/>
        </w:rPr>
        <w:t>9</w:t>
      </w:r>
      <w:r w:rsidR="00AD65EC">
        <w:rPr>
          <w:caps w:val="0"/>
          <w:color w:val="1F3864"/>
          <w:sz w:val="28"/>
          <w:szCs w:val="28"/>
        </w:rPr>
        <w:tab/>
      </w:r>
      <w:r w:rsidR="00AD65EC">
        <w:rPr>
          <w:caps w:val="0"/>
          <w:color w:val="1F3864"/>
          <w:sz w:val="28"/>
          <w:szCs w:val="28"/>
        </w:rPr>
        <w:tab/>
      </w:r>
      <w:r w:rsidRPr="00DD2FFA">
        <w:rPr>
          <w:caps w:val="0"/>
          <w:color w:val="1F3864"/>
          <w:sz w:val="28"/>
          <w:szCs w:val="28"/>
        </w:rPr>
        <w:t>BUENOS AIRES</w:t>
      </w:r>
    </w:p>
    <w:p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w:t>
      </w:r>
      <w:r w:rsidR="001E0AF9">
        <w:t>al</w:t>
      </w:r>
      <w:r w:rsidRPr="001C70A2">
        <w:t xml:space="preserve"> Aeropuerto Internacional de Ezeiza, para tomar vuelo </w:t>
      </w:r>
      <w:r>
        <w:t>de salida</w:t>
      </w:r>
      <w:r w:rsidRPr="001C70A2">
        <w:t>.</w:t>
      </w:r>
    </w:p>
    <w:p w:rsidR="004F260D" w:rsidRPr="00F0432F" w:rsidRDefault="004F260D" w:rsidP="008C42DF">
      <w:pPr>
        <w:pStyle w:val="itinerario"/>
      </w:pPr>
    </w:p>
    <w:p w:rsidR="00317602" w:rsidRPr="00DD2FFA" w:rsidRDefault="00317602" w:rsidP="00063520">
      <w:pPr>
        <w:pStyle w:val="dias"/>
        <w:rPr>
          <w:color w:val="1F3864"/>
          <w:sz w:val="28"/>
          <w:szCs w:val="28"/>
        </w:rPr>
      </w:pPr>
      <w:r w:rsidRPr="00DD2FFA">
        <w:rPr>
          <w:color w:val="1F3864"/>
          <w:sz w:val="28"/>
          <w:szCs w:val="28"/>
        </w:rPr>
        <w:t>FIN DE LOS SERVICIOS</w:t>
      </w:r>
    </w:p>
    <w:p w:rsidR="00AD65EC" w:rsidRDefault="00AD65EC" w:rsidP="004B454F">
      <w:pPr>
        <w:pStyle w:val="itinerario"/>
      </w:pPr>
    </w:p>
    <w:p w:rsidR="004B454F" w:rsidRDefault="004B454F" w:rsidP="004B454F">
      <w:pPr>
        <w:pStyle w:val="itinerario"/>
      </w:pPr>
    </w:p>
    <w:p w:rsidR="00057989" w:rsidRPr="00AF337B" w:rsidRDefault="00057989" w:rsidP="00057989">
      <w:pPr>
        <w:pStyle w:val="dias"/>
        <w:rPr>
          <w:color w:val="1F3864"/>
          <w:sz w:val="28"/>
          <w:szCs w:val="28"/>
        </w:rPr>
      </w:pPr>
      <w:r w:rsidRPr="00AF337B">
        <w:rPr>
          <w:color w:val="1F3864"/>
          <w:sz w:val="28"/>
          <w:szCs w:val="28"/>
        </w:rPr>
        <w:t>PRECIOS POR PERSONA EN PESOS C</w:t>
      </w:r>
      <w:r w:rsidRPr="00AD65EC">
        <w:rPr>
          <w:color w:val="1F3864"/>
          <w:sz w:val="28"/>
          <w:szCs w:val="28"/>
        </w:rPr>
        <w:t>OLOMBIANOS</w:t>
      </w:r>
    </w:p>
    <w:p w:rsidR="00057989" w:rsidRDefault="00057989" w:rsidP="00057989">
      <w:pPr>
        <w:pStyle w:val="itinerario"/>
      </w:pPr>
    </w:p>
    <w:tbl>
      <w:tblPr>
        <w:tblStyle w:val="Tablaconcuadrcula"/>
        <w:tblW w:w="0" w:type="auto"/>
        <w:tblLook w:val="04A0" w:firstRow="1" w:lastRow="0" w:firstColumn="1" w:lastColumn="0" w:noHBand="0" w:noVBand="1"/>
      </w:tblPr>
      <w:tblGrid>
        <w:gridCol w:w="2517"/>
        <w:gridCol w:w="2518"/>
        <w:gridCol w:w="2517"/>
        <w:gridCol w:w="2518"/>
      </w:tblGrid>
      <w:tr w:rsidR="004B454F" w:rsidTr="003668B4">
        <w:tc>
          <w:tcPr>
            <w:tcW w:w="2517" w:type="dxa"/>
            <w:shd w:val="clear" w:color="auto" w:fill="1F3864"/>
          </w:tcPr>
          <w:p w:rsidR="004B454F" w:rsidRPr="009E4D64" w:rsidRDefault="004B454F" w:rsidP="004B454F">
            <w:pPr>
              <w:jc w:val="center"/>
              <w:rPr>
                <w:b/>
                <w:color w:val="FFFFFF" w:themeColor="background1"/>
                <w:sz w:val="28"/>
                <w:szCs w:val="28"/>
              </w:rPr>
            </w:pPr>
            <w:r>
              <w:rPr>
                <w:b/>
                <w:color w:val="FFFFFF" w:themeColor="background1"/>
                <w:sz w:val="28"/>
                <w:szCs w:val="28"/>
              </w:rPr>
              <w:t>Salida</w:t>
            </w:r>
          </w:p>
        </w:tc>
        <w:tc>
          <w:tcPr>
            <w:tcW w:w="2518" w:type="dxa"/>
            <w:shd w:val="clear" w:color="auto" w:fill="1F3864"/>
            <w:vAlign w:val="center"/>
          </w:tcPr>
          <w:p w:rsidR="004B454F" w:rsidRPr="009E4D64" w:rsidRDefault="004B454F" w:rsidP="004B454F">
            <w:pPr>
              <w:jc w:val="center"/>
              <w:rPr>
                <w:b/>
                <w:color w:val="FFFFFF" w:themeColor="background1"/>
                <w:sz w:val="28"/>
                <w:szCs w:val="28"/>
              </w:rPr>
            </w:pPr>
            <w:r w:rsidRPr="009E4D64">
              <w:rPr>
                <w:b/>
                <w:color w:val="FFFFFF" w:themeColor="background1"/>
                <w:sz w:val="28"/>
                <w:szCs w:val="28"/>
              </w:rPr>
              <w:t>Doble</w:t>
            </w:r>
          </w:p>
        </w:tc>
        <w:tc>
          <w:tcPr>
            <w:tcW w:w="2517" w:type="dxa"/>
            <w:shd w:val="clear" w:color="auto" w:fill="1F3864"/>
            <w:vAlign w:val="center"/>
          </w:tcPr>
          <w:p w:rsidR="004B454F" w:rsidRPr="009E4D64" w:rsidRDefault="004B454F" w:rsidP="004B454F">
            <w:pPr>
              <w:jc w:val="center"/>
              <w:rPr>
                <w:b/>
                <w:color w:val="FFFFFF" w:themeColor="background1"/>
                <w:sz w:val="28"/>
                <w:szCs w:val="28"/>
              </w:rPr>
            </w:pPr>
            <w:r w:rsidRPr="009E4D64">
              <w:rPr>
                <w:b/>
                <w:color w:val="FFFFFF" w:themeColor="background1"/>
                <w:sz w:val="28"/>
                <w:szCs w:val="28"/>
              </w:rPr>
              <w:t>Triple</w:t>
            </w:r>
          </w:p>
        </w:tc>
        <w:tc>
          <w:tcPr>
            <w:tcW w:w="2518" w:type="dxa"/>
            <w:shd w:val="clear" w:color="auto" w:fill="1F3864"/>
            <w:vAlign w:val="center"/>
          </w:tcPr>
          <w:p w:rsidR="004B454F" w:rsidRPr="009E4D64" w:rsidRDefault="004B454F" w:rsidP="004B454F">
            <w:pPr>
              <w:jc w:val="center"/>
              <w:rPr>
                <w:b/>
                <w:color w:val="FFFFFF" w:themeColor="background1"/>
                <w:sz w:val="28"/>
                <w:szCs w:val="28"/>
              </w:rPr>
            </w:pPr>
            <w:r w:rsidRPr="009E4D64">
              <w:rPr>
                <w:b/>
                <w:color w:val="FFFFFF" w:themeColor="background1"/>
                <w:sz w:val="28"/>
                <w:szCs w:val="28"/>
              </w:rPr>
              <w:t>Sencilla</w:t>
            </w:r>
          </w:p>
        </w:tc>
      </w:tr>
      <w:tr w:rsidR="00D2718F" w:rsidTr="002D7D6C">
        <w:tc>
          <w:tcPr>
            <w:tcW w:w="2517" w:type="dxa"/>
          </w:tcPr>
          <w:p w:rsidR="00D2718F" w:rsidRDefault="00D2718F" w:rsidP="00D2718F">
            <w:pPr>
              <w:jc w:val="center"/>
            </w:pPr>
            <w:r>
              <w:t>Diciembre 25</w:t>
            </w:r>
          </w:p>
        </w:tc>
        <w:tc>
          <w:tcPr>
            <w:tcW w:w="2518" w:type="dxa"/>
          </w:tcPr>
          <w:p w:rsidR="00D2718F" w:rsidRPr="002E57CF" w:rsidRDefault="00D2718F" w:rsidP="00D2718F">
            <w:pPr>
              <w:jc w:val="center"/>
            </w:pPr>
            <w:r w:rsidRPr="002E57CF">
              <w:t>6.980.000</w:t>
            </w:r>
          </w:p>
        </w:tc>
        <w:tc>
          <w:tcPr>
            <w:tcW w:w="2517" w:type="dxa"/>
          </w:tcPr>
          <w:p w:rsidR="00D2718F" w:rsidRDefault="00D2718F" w:rsidP="00D2718F">
            <w:pPr>
              <w:jc w:val="center"/>
            </w:pPr>
            <w:r w:rsidRPr="002E57CF">
              <w:t>6.825.000</w:t>
            </w:r>
          </w:p>
        </w:tc>
        <w:tc>
          <w:tcPr>
            <w:tcW w:w="2518" w:type="dxa"/>
            <w:vAlign w:val="center"/>
          </w:tcPr>
          <w:p w:rsidR="00D2718F" w:rsidRDefault="00D2718F" w:rsidP="00061409">
            <w:pPr>
              <w:jc w:val="center"/>
            </w:pPr>
            <w:r>
              <w:t>8.</w:t>
            </w:r>
            <w:r w:rsidR="00061409">
              <w:t>375</w:t>
            </w:r>
            <w:r>
              <w:t>.000</w:t>
            </w:r>
          </w:p>
        </w:tc>
      </w:tr>
      <w:tr w:rsidR="00D2718F" w:rsidTr="00DE1ADF">
        <w:tc>
          <w:tcPr>
            <w:tcW w:w="2517" w:type="dxa"/>
          </w:tcPr>
          <w:p w:rsidR="00D2718F" w:rsidRDefault="00D2718F" w:rsidP="00D2718F">
            <w:pPr>
              <w:jc w:val="center"/>
            </w:pPr>
            <w:r>
              <w:t>Enero 4</w:t>
            </w:r>
          </w:p>
        </w:tc>
        <w:tc>
          <w:tcPr>
            <w:tcW w:w="2518" w:type="dxa"/>
          </w:tcPr>
          <w:p w:rsidR="00D2718F" w:rsidRPr="00F200CC" w:rsidRDefault="00D2718F" w:rsidP="00D2718F">
            <w:pPr>
              <w:jc w:val="center"/>
            </w:pPr>
            <w:r w:rsidRPr="00F200CC">
              <w:t>6.605.000</w:t>
            </w:r>
          </w:p>
        </w:tc>
        <w:tc>
          <w:tcPr>
            <w:tcW w:w="2517" w:type="dxa"/>
          </w:tcPr>
          <w:p w:rsidR="00D2718F" w:rsidRDefault="00D2718F" w:rsidP="00D2718F">
            <w:pPr>
              <w:jc w:val="center"/>
            </w:pPr>
            <w:r w:rsidRPr="00F200CC">
              <w:t>6.445.000</w:t>
            </w:r>
          </w:p>
        </w:tc>
        <w:tc>
          <w:tcPr>
            <w:tcW w:w="2518" w:type="dxa"/>
            <w:vAlign w:val="center"/>
          </w:tcPr>
          <w:p w:rsidR="00D2718F" w:rsidRDefault="00D2718F" w:rsidP="00061409">
            <w:pPr>
              <w:jc w:val="center"/>
            </w:pPr>
            <w:r>
              <w:t>8.</w:t>
            </w:r>
            <w:r w:rsidR="00061409">
              <w:t>075</w:t>
            </w:r>
            <w:r>
              <w:t>.000</w:t>
            </w:r>
          </w:p>
        </w:tc>
      </w:tr>
    </w:tbl>
    <w:p w:rsidR="00057989" w:rsidRDefault="00057989" w:rsidP="00057989">
      <w:pPr>
        <w:pStyle w:val="itinerario"/>
      </w:pPr>
    </w:p>
    <w:p w:rsidR="00057989" w:rsidRDefault="00057989" w:rsidP="00057989">
      <w:pPr>
        <w:pStyle w:val="vinetas"/>
        <w:ind w:left="720" w:hanging="360"/>
        <w:jc w:val="both"/>
      </w:pPr>
      <w:r w:rsidRPr="008A1852">
        <w:t>Aplican gastos de cancelación según condiciones generales sin excepción.</w:t>
      </w:r>
    </w:p>
    <w:p w:rsidR="00DB5F69" w:rsidRDefault="00DB5F69" w:rsidP="00DB5F69">
      <w:pPr>
        <w:pStyle w:val="itinerario"/>
      </w:pPr>
    </w:p>
    <w:p w:rsidR="00057989" w:rsidRPr="00AF337B" w:rsidRDefault="00057989" w:rsidP="00057989">
      <w:pPr>
        <w:pStyle w:val="dias"/>
        <w:jc w:val="both"/>
        <w:rPr>
          <w:color w:val="1F3864"/>
          <w:sz w:val="28"/>
          <w:szCs w:val="28"/>
        </w:rPr>
      </w:pPr>
      <w:r w:rsidRPr="00AF337B">
        <w:rPr>
          <w:color w:val="1F3864"/>
          <w:sz w:val="28"/>
          <w:szCs w:val="28"/>
        </w:rPr>
        <w:t>REAJUSTE DE PRECIOS POR CAMBIO EN LA trm</w:t>
      </w:r>
      <w:r>
        <w:rPr>
          <w:color w:val="1F3864"/>
          <w:sz w:val="28"/>
          <w:szCs w:val="28"/>
        </w:rPr>
        <w:t>, PRECIOS POR PERSONA</w:t>
      </w:r>
    </w:p>
    <w:p w:rsidR="00057989" w:rsidRPr="00AA1196" w:rsidRDefault="00057989" w:rsidP="00057989">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057989" w:rsidRDefault="00057989" w:rsidP="00057989">
      <w:pPr>
        <w:pStyle w:val="itinerario"/>
      </w:pPr>
    </w:p>
    <w:tbl>
      <w:tblPr>
        <w:tblStyle w:val="Tablaconcuadrcula"/>
        <w:tblW w:w="0" w:type="auto"/>
        <w:tblLook w:val="04A0" w:firstRow="1" w:lastRow="0" w:firstColumn="1" w:lastColumn="0" w:noHBand="0" w:noVBand="1"/>
      </w:tblPr>
      <w:tblGrid>
        <w:gridCol w:w="5030"/>
        <w:gridCol w:w="5030"/>
      </w:tblGrid>
      <w:tr w:rsidR="00D2718F" w:rsidTr="00D2718F">
        <w:tc>
          <w:tcPr>
            <w:tcW w:w="5030" w:type="dxa"/>
            <w:shd w:val="clear" w:color="auto" w:fill="1F3864"/>
            <w:vAlign w:val="center"/>
          </w:tcPr>
          <w:p w:rsidR="00D2718F" w:rsidRPr="009E4D64" w:rsidRDefault="00D2718F" w:rsidP="004A065A">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tcPr>
          <w:p w:rsidR="00D2718F" w:rsidRPr="009E4D64" w:rsidRDefault="00D2718F" w:rsidP="004A065A">
            <w:pPr>
              <w:jc w:val="center"/>
              <w:rPr>
                <w:b/>
                <w:color w:val="FFFFFF" w:themeColor="background1"/>
                <w:sz w:val="28"/>
                <w:szCs w:val="28"/>
              </w:rPr>
            </w:pPr>
            <w:r w:rsidRPr="009E4D64">
              <w:rPr>
                <w:b/>
                <w:color w:val="FFFFFF" w:themeColor="background1"/>
                <w:sz w:val="28"/>
                <w:szCs w:val="28"/>
              </w:rPr>
              <w:t>Suplemento</w:t>
            </w:r>
          </w:p>
        </w:tc>
      </w:tr>
      <w:tr w:rsidR="00061409" w:rsidTr="00D2718F">
        <w:tc>
          <w:tcPr>
            <w:tcW w:w="5030" w:type="dxa"/>
            <w:vAlign w:val="center"/>
          </w:tcPr>
          <w:p w:rsidR="00061409" w:rsidRPr="0088015B" w:rsidRDefault="00061409" w:rsidP="00061409">
            <w:pPr>
              <w:jc w:val="center"/>
            </w:pPr>
            <w:r>
              <w:t>De 3.901 a 4.000</w:t>
            </w:r>
          </w:p>
        </w:tc>
        <w:tc>
          <w:tcPr>
            <w:tcW w:w="5030" w:type="dxa"/>
            <w:vAlign w:val="bottom"/>
          </w:tcPr>
          <w:p w:rsidR="00061409" w:rsidRDefault="00061409" w:rsidP="00061409">
            <w:pPr>
              <w:spacing w:before="0" w:after="0" w:line="240" w:lineRule="auto"/>
              <w:jc w:val="center"/>
              <w:rPr>
                <w:rFonts w:cs="Calibri"/>
                <w:color w:val="000000"/>
                <w:szCs w:val="22"/>
              </w:rPr>
            </w:pPr>
            <w:r>
              <w:rPr>
                <w:rFonts w:cs="Calibri"/>
                <w:color w:val="000000"/>
                <w:szCs w:val="22"/>
              </w:rPr>
              <w:t>168.000</w:t>
            </w:r>
          </w:p>
        </w:tc>
      </w:tr>
      <w:tr w:rsidR="00061409" w:rsidTr="00D2718F">
        <w:tc>
          <w:tcPr>
            <w:tcW w:w="5030" w:type="dxa"/>
            <w:vAlign w:val="center"/>
          </w:tcPr>
          <w:p w:rsidR="00061409" w:rsidRDefault="00061409" w:rsidP="00061409">
            <w:pPr>
              <w:jc w:val="center"/>
            </w:pPr>
            <w:r>
              <w:t>De 4.001 a 4.100</w:t>
            </w:r>
          </w:p>
        </w:tc>
        <w:tc>
          <w:tcPr>
            <w:tcW w:w="5030" w:type="dxa"/>
            <w:vAlign w:val="bottom"/>
          </w:tcPr>
          <w:p w:rsidR="00061409" w:rsidRDefault="00061409" w:rsidP="00061409">
            <w:pPr>
              <w:jc w:val="center"/>
              <w:rPr>
                <w:rFonts w:cs="Calibri"/>
                <w:color w:val="000000"/>
                <w:szCs w:val="22"/>
              </w:rPr>
            </w:pPr>
            <w:r>
              <w:rPr>
                <w:rFonts w:cs="Calibri"/>
                <w:color w:val="000000"/>
                <w:szCs w:val="22"/>
              </w:rPr>
              <w:t>347.000</w:t>
            </w:r>
          </w:p>
        </w:tc>
      </w:tr>
      <w:tr w:rsidR="00061409" w:rsidTr="00D2718F">
        <w:tc>
          <w:tcPr>
            <w:tcW w:w="5030" w:type="dxa"/>
            <w:vAlign w:val="center"/>
          </w:tcPr>
          <w:p w:rsidR="00061409" w:rsidRDefault="00061409" w:rsidP="00061409">
            <w:pPr>
              <w:jc w:val="center"/>
            </w:pPr>
            <w:r>
              <w:t>De 4.101 a 4.200</w:t>
            </w:r>
          </w:p>
        </w:tc>
        <w:tc>
          <w:tcPr>
            <w:tcW w:w="5030" w:type="dxa"/>
            <w:vAlign w:val="bottom"/>
          </w:tcPr>
          <w:p w:rsidR="00061409" w:rsidRDefault="00061409" w:rsidP="00061409">
            <w:pPr>
              <w:jc w:val="center"/>
              <w:rPr>
                <w:rFonts w:cs="Calibri"/>
                <w:color w:val="000000"/>
                <w:szCs w:val="22"/>
              </w:rPr>
            </w:pPr>
            <w:r>
              <w:rPr>
                <w:rFonts w:cs="Calibri"/>
                <w:color w:val="000000"/>
                <w:szCs w:val="22"/>
              </w:rPr>
              <w:t>527.000</w:t>
            </w:r>
          </w:p>
        </w:tc>
      </w:tr>
      <w:tr w:rsidR="00061409" w:rsidTr="00D2718F">
        <w:tc>
          <w:tcPr>
            <w:tcW w:w="5030" w:type="dxa"/>
            <w:vAlign w:val="center"/>
          </w:tcPr>
          <w:p w:rsidR="00061409" w:rsidRDefault="00061409" w:rsidP="00061409">
            <w:pPr>
              <w:jc w:val="center"/>
            </w:pPr>
            <w:r>
              <w:t>De 4.201 a 4.300</w:t>
            </w:r>
          </w:p>
        </w:tc>
        <w:tc>
          <w:tcPr>
            <w:tcW w:w="5030" w:type="dxa"/>
            <w:vAlign w:val="bottom"/>
          </w:tcPr>
          <w:p w:rsidR="00061409" w:rsidRDefault="00061409" w:rsidP="00061409">
            <w:pPr>
              <w:jc w:val="center"/>
              <w:rPr>
                <w:rFonts w:cs="Calibri"/>
                <w:color w:val="000000"/>
                <w:szCs w:val="22"/>
              </w:rPr>
            </w:pPr>
            <w:r>
              <w:rPr>
                <w:rFonts w:cs="Calibri"/>
                <w:color w:val="000000"/>
                <w:szCs w:val="22"/>
              </w:rPr>
              <w:t>706.000</w:t>
            </w:r>
          </w:p>
        </w:tc>
      </w:tr>
      <w:tr w:rsidR="00C01F7C" w:rsidTr="00CD3148">
        <w:tc>
          <w:tcPr>
            <w:tcW w:w="5030" w:type="dxa"/>
          </w:tcPr>
          <w:p w:rsidR="00C01F7C" w:rsidRDefault="00C01F7C" w:rsidP="00C01F7C">
            <w:pPr>
              <w:jc w:val="center"/>
            </w:pPr>
            <w:r>
              <w:t>De 4.301 a 4.4</w:t>
            </w:r>
            <w:r w:rsidRPr="00CB293F">
              <w:t>00</w:t>
            </w:r>
          </w:p>
        </w:tc>
        <w:tc>
          <w:tcPr>
            <w:tcW w:w="5030" w:type="dxa"/>
          </w:tcPr>
          <w:p w:rsidR="00C01F7C" w:rsidRPr="00703D36" w:rsidRDefault="00C01F7C" w:rsidP="00C01F7C">
            <w:pPr>
              <w:jc w:val="center"/>
            </w:pPr>
            <w:r>
              <w:t>885.000</w:t>
            </w:r>
          </w:p>
        </w:tc>
      </w:tr>
      <w:tr w:rsidR="00C01F7C" w:rsidTr="00CD3148">
        <w:tc>
          <w:tcPr>
            <w:tcW w:w="5030" w:type="dxa"/>
          </w:tcPr>
          <w:p w:rsidR="00C01F7C" w:rsidRDefault="00C01F7C" w:rsidP="00C01F7C">
            <w:pPr>
              <w:jc w:val="center"/>
            </w:pPr>
            <w:r>
              <w:t>De 4.401 a 4.5</w:t>
            </w:r>
            <w:r w:rsidRPr="00CB293F">
              <w:t>00</w:t>
            </w:r>
          </w:p>
        </w:tc>
        <w:tc>
          <w:tcPr>
            <w:tcW w:w="5030" w:type="dxa"/>
          </w:tcPr>
          <w:p w:rsidR="00C01F7C" w:rsidRDefault="00C01F7C" w:rsidP="00C01F7C">
            <w:pPr>
              <w:jc w:val="center"/>
            </w:pPr>
            <w:r w:rsidRPr="00703D36">
              <w:t>1.06</w:t>
            </w:r>
            <w:r>
              <w:t>5.000</w:t>
            </w:r>
          </w:p>
        </w:tc>
      </w:tr>
    </w:tbl>
    <w:p w:rsidR="00057989" w:rsidRDefault="00057989" w:rsidP="00057989">
      <w:pPr>
        <w:pStyle w:val="itinerario"/>
      </w:pPr>
    </w:p>
    <w:p w:rsidR="00C01F7C" w:rsidRDefault="00C01F7C" w:rsidP="0037075C">
      <w:pPr>
        <w:pStyle w:val="dias"/>
        <w:rPr>
          <w:caps w:val="0"/>
          <w:color w:val="1F3864"/>
          <w:sz w:val="28"/>
          <w:szCs w:val="28"/>
        </w:rPr>
      </w:pPr>
    </w:p>
    <w:p w:rsidR="00C01F7C" w:rsidRDefault="00C01F7C" w:rsidP="0037075C">
      <w:pPr>
        <w:pStyle w:val="dias"/>
        <w:rPr>
          <w:caps w:val="0"/>
          <w:color w:val="1F3864"/>
          <w:sz w:val="28"/>
          <w:szCs w:val="28"/>
        </w:rPr>
      </w:pPr>
    </w:p>
    <w:p w:rsidR="0037075C" w:rsidRDefault="0037075C" w:rsidP="0037075C">
      <w:pPr>
        <w:pStyle w:val="dias"/>
        <w:rPr>
          <w:caps w:val="0"/>
          <w:color w:val="1F3864"/>
          <w:sz w:val="28"/>
          <w:szCs w:val="28"/>
        </w:rPr>
      </w:pPr>
      <w:r>
        <w:rPr>
          <w:caps w:val="0"/>
          <w:color w:val="1F3864"/>
          <w:sz w:val="28"/>
          <w:szCs w:val="28"/>
        </w:rPr>
        <w:t>HOTELES PREVISTOS O SIMILARES</w:t>
      </w:r>
    </w:p>
    <w:p w:rsidR="0037075C" w:rsidRPr="00245A5F" w:rsidRDefault="0037075C" w:rsidP="0037075C">
      <w:pPr>
        <w:pStyle w:val="itinerario"/>
      </w:pPr>
    </w:p>
    <w:tbl>
      <w:tblPr>
        <w:tblStyle w:val="Tablaconcuadrcula"/>
        <w:tblW w:w="0" w:type="auto"/>
        <w:tblLook w:val="04A0" w:firstRow="1" w:lastRow="0" w:firstColumn="1" w:lastColumn="0" w:noHBand="0" w:noVBand="1"/>
      </w:tblPr>
      <w:tblGrid>
        <w:gridCol w:w="3356"/>
        <w:gridCol w:w="3357"/>
        <w:gridCol w:w="3357"/>
      </w:tblGrid>
      <w:tr w:rsidR="0037075C" w:rsidRPr="002D7356" w:rsidTr="00D2718F">
        <w:tc>
          <w:tcPr>
            <w:tcW w:w="3356" w:type="dxa"/>
            <w:shd w:val="clear"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Categoría</w:t>
            </w:r>
          </w:p>
        </w:tc>
      </w:tr>
      <w:tr w:rsidR="009B1327" w:rsidRPr="002D7356" w:rsidTr="00D2718F">
        <w:tc>
          <w:tcPr>
            <w:tcW w:w="3356" w:type="dxa"/>
            <w:vAlign w:val="center"/>
          </w:tcPr>
          <w:p w:rsidR="009B1327" w:rsidRPr="00EB53A3" w:rsidRDefault="009B1327" w:rsidP="009B1327">
            <w:pPr>
              <w:jc w:val="center"/>
              <w:rPr>
                <w:rFonts w:cs="Arial"/>
                <w:szCs w:val="22"/>
              </w:rPr>
            </w:pPr>
            <w:r>
              <w:rPr>
                <w:rFonts w:cs="Arial"/>
                <w:szCs w:val="22"/>
              </w:rPr>
              <w:t>Buenos Aires</w:t>
            </w:r>
          </w:p>
        </w:tc>
        <w:tc>
          <w:tcPr>
            <w:tcW w:w="3357" w:type="dxa"/>
            <w:vAlign w:val="center"/>
          </w:tcPr>
          <w:p w:rsidR="009B1327" w:rsidRPr="00EB53A3" w:rsidRDefault="009B1327" w:rsidP="009B1327">
            <w:pPr>
              <w:jc w:val="center"/>
              <w:rPr>
                <w:rFonts w:cs="Arial"/>
                <w:szCs w:val="22"/>
              </w:rPr>
            </w:pPr>
            <w:r>
              <w:rPr>
                <w:rFonts w:cs="Arial"/>
                <w:szCs w:val="22"/>
              </w:rPr>
              <w:t>Amerian Park</w:t>
            </w:r>
          </w:p>
        </w:tc>
        <w:tc>
          <w:tcPr>
            <w:tcW w:w="3357" w:type="dxa"/>
          </w:tcPr>
          <w:p w:rsidR="009B1327" w:rsidRDefault="009B1327" w:rsidP="009B1327">
            <w:pPr>
              <w:jc w:val="center"/>
            </w:pPr>
            <w:r w:rsidRPr="00CF22BD">
              <w:rPr>
                <w:rFonts w:cs="Arial"/>
                <w:szCs w:val="22"/>
              </w:rPr>
              <w:t xml:space="preserve">Primera </w:t>
            </w:r>
          </w:p>
        </w:tc>
      </w:tr>
      <w:tr w:rsidR="0037075C" w:rsidRPr="002D7356" w:rsidTr="00D2718F">
        <w:tc>
          <w:tcPr>
            <w:tcW w:w="3356" w:type="dxa"/>
            <w:vAlign w:val="center"/>
          </w:tcPr>
          <w:p w:rsidR="0037075C" w:rsidRPr="00EB53A3" w:rsidRDefault="0037075C" w:rsidP="004A065A">
            <w:pPr>
              <w:jc w:val="center"/>
              <w:rPr>
                <w:rFonts w:cs="Arial"/>
                <w:szCs w:val="22"/>
              </w:rPr>
            </w:pPr>
            <w:r>
              <w:rPr>
                <w:rFonts w:cs="Arial"/>
                <w:szCs w:val="22"/>
              </w:rPr>
              <w:t>Iguazú</w:t>
            </w:r>
          </w:p>
        </w:tc>
        <w:tc>
          <w:tcPr>
            <w:tcW w:w="3357" w:type="dxa"/>
            <w:vAlign w:val="center"/>
          </w:tcPr>
          <w:p w:rsidR="0037075C" w:rsidRPr="00EB53A3" w:rsidRDefault="0037075C" w:rsidP="004A065A">
            <w:pPr>
              <w:jc w:val="center"/>
              <w:rPr>
                <w:rFonts w:cs="Arial"/>
                <w:szCs w:val="22"/>
              </w:rPr>
            </w:pPr>
            <w:r w:rsidRPr="00BC4D59">
              <w:rPr>
                <w:rFonts w:cs="Arial"/>
                <w:szCs w:val="22"/>
              </w:rPr>
              <w:t>Amerian Portal de Iguazú</w:t>
            </w:r>
          </w:p>
        </w:tc>
        <w:tc>
          <w:tcPr>
            <w:tcW w:w="3357" w:type="dxa"/>
          </w:tcPr>
          <w:p w:rsidR="0037075C" w:rsidRDefault="0037075C" w:rsidP="004A065A">
            <w:pPr>
              <w:jc w:val="center"/>
            </w:pPr>
            <w:r w:rsidRPr="00CF22BD">
              <w:rPr>
                <w:rFonts w:cs="Arial"/>
                <w:szCs w:val="22"/>
              </w:rPr>
              <w:t>Primera Superior</w:t>
            </w:r>
          </w:p>
        </w:tc>
      </w:tr>
    </w:tbl>
    <w:p w:rsidR="00057989" w:rsidRDefault="00057989" w:rsidP="00057989">
      <w:pPr>
        <w:pStyle w:val="dias"/>
        <w:rPr>
          <w:color w:val="1F3864"/>
          <w:sz w:val="28"/>
          <w:szCs w:val="28"/>
        </w:rPr>
      </w:pPr>
      <w:r w:rsidRPr="003C7C40">
        <w:rPr>
          <w:color w:val="1F3864"/>
          <w:sz w:val="28"/>
          <w:szCs w:val="28"/>
        </w:rPr>
        <w:t>ITINERARIO AÉREO</w:t>
      </w:r>
    </w:p>
    <w:p w:rsidR="00057989" w:rsidRDefault="00057989" w:rsidP="00057989">
      <w:pPr>
        <w:pStyle w:val="itinerario"/>
      </w:pPr>
    </w:p>
    <w:p w:rsidR="004B454F" w:rsidRPr="001B62F4" w:rsidRDefault="004B454F" w:rsidP="004B454F">
      <w:pPr>
        <w:pStyle w:val="itinerario"/>
        <w:rPr>
          <w:b/>
          <w:color w:val="1F3864"/>
          <w:sz w:val="28"/>
          <w:szCs w:val="28"/>
        </w:rPr>
      </w:pPr>
      <w:r w:rsidRPr="001B62F4">
        <w:rPr>
          <w:b/>
          <w:color w:val="1F3864"/>
          <w:sz w:val="28"/>
          <w:szCs w:val="28"/>
        </w:rPr>
        <w:t>Salida diciembre 25</w:t>
      </w:r>
    </w:p>
    <w:tbl>
      <w:tblPr>
        <w:tblStyle w:val="Tablaconcuadrcula"/>
        <w:tblW w:w="0" w:type="auto"/>
        <w:tblLook w:val="04A0" w:firstRow="1" w:lastRow="0" w:firstColumn="1" w:lastColumn="0" w:noHBand="0" w:noVBand="1"/>
      </w:tblPr>
      <w:tblGrid>
        <w:gridCol w:w="1696"/>
        <w:gridCol w:w="2694"/>
        <w:gridCol w:w="1893"/>
        <w:gridCol w:w="1893"/>
        <w:gridCol w:w="1894"/>
      </w:tblGrid>
      <w:tr w:rsidR="00057989" w:rsidTr="00057989">
        <w:tc>
          <w:tcPr>
            <w:tcW w:w="1696"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Fecha</w:t>
            </w:r>
          </w:p>
        </w:tc>
        <w:tc>
          <w:tcPr>
            <w:tcW w:w="2694"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Ruta</w:t>
            </w:r>
          </w:p>
        </w:tc>
        <w:tc>
          <w:tcPr>
            <w:tcW w:w="1893"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Vuelo</w:t>
            </w:r>
          </w:p>
        </w:tc>
        <w:tc>
          <w:tcPr>
            <w:tcW w:w="1893"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Hora salida</w:t>
            </w:r>
          </w:p>
        </w:tc>
        <w:tc>
          <w:tcPr>
            <w:tcW w:w="1894"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Hora llegada</w:t>
            </w:r>
          </w:p>
        </w:tc>
      </w:tr>
      <w:tr w:rsidR="003668B4" w:rsidTr="00745DFA">
        <w:tc>
          <w:tcPr>
            <w:tcW w:w="1696" w:type="dxa"/>
            <w:vAlign w:val="center"/>
          </w:tcPr>
          <w:p w:rsidR="003668B4" w:rsidRPr="002D7356" w:rsidRDefault="003668B4" w:rsidP="003668B4">
            <w:pPr>
              <w:jc w:val="center"/>
            </w:pPr>
            <w:r>
              <w:t>Día 1</w:t>
            </w:r>
          </w:p>
        </w:tc>
        <w:tc>
          <w:tcPr>
            <w:tcW w:w="2694" w:type="dxa"/>
            <w:vAlign w:val="center"/>
          </w:tcPr>
          <w:p w:rsidR="003668B4" w:rsidRPr="002D7356" w:rsidRDefault="003668B4" w:rsidP="003668B4">
            <w:pPr>
              <w:jc w:val="center"/>
            </w:pPr>
            <w:r>
              <w:t>Bogotá – Buenos Aires</w:t>
            </w:r>
          </w:p>
        </w:tc>
        <w:tc>
          <w:tcPr>
            <w:tcW w:w="1893" w:type="dxa"/>
          </w:tcPr>
          <w:p w:rsidR="003668B4" w:rsidRPr="001205FF" w:rsidRDefault="003668B4" w:rsidP="003668B4">
            <w:pPr>
              <w:jc w:val="center"/>
            </w:pPr>
            <w:r w:rsidRPr="001205FF">
              <w:t>VH329</w:t>
            </w:r>
          </w:p>
        </w:tc>
        <w:tc>
          <w:tcPr>
            <w:tcW w:w="1893" w:type="dxa"/>
          </w:tcPr>
          <w:p w:rsidR="003668B4" w:rsidRPr="001205FF" w:rsidRDefault="003668B4" w:rsidP="003668B4">
            <w:pPr>
              <w:jc w:val="center"/>
            </w:pPr>
            <w:r w:rsidRPr="001205FF">
              <w:t>18:25</w:t>
            </w:r>
          </w:p>
        </w:tc>
        <w:tc>
          <w:tcPr>
            <w:tcW w:w="1894" w:type="dxa"/>
          </w:tcPr>
          <w:p w:rsidR="003668B4" w:rsidRPr="001205FF" w:rsidRDefault="003668B4" w:rsidP="003668B4">
            <w:pPr>
              <w:jc w:val="center"/>
            </w:pPr>
            <w:r w:rsidRPr="001205FF">
              <w:t>03:06+1</w:t>
            </w:r>
          </w:p>
        </w:tc>
      </w:tr>
      <w:tr w:rsidR="003668B4" w:rsidTr="00745DFA">
        <w:tc>
          <w:tcPr>
            <w:tcW w:w="1696" w:type="dxa"/>
            <w:vAlign w:val="center"/>
          </w:tcPr>
          <w:p w:rsidR="003668B4" w:rsidRDefault="003668B4" w:rsidP="003668B4">
            <w:pPr>
              <w:jc w:val="center"/>
            </w:pPr>
            <w:r>
              <w:t>Día 3</w:t>
            </w:r>
          </w:p>
        </w:tc>
        <w:tc>
          <w:tcPr>
            <w:tcW w:w="2694" w:type="dxa"/>
            <w:vAlign w:val="center"/>
          </w:tcPr>
          <w:p w:rsidR="003668B4" w:rsidRPr="002D7356" w:rsidRDefault="003668B4" w:rsidP="003668B4">
            <w:pPr>
              <w:jc w:val="center"/>
            </w:pPr>
            <w:r>
              <w:t>Buenos Aires – Iguazú</w:t>
            </w:r>
          </w:p>
        </w:tc>
        <w:tc>
          <w:tcPr>
            <w:tcW w:w="1893" w:type="dxa"/>
          </w:tcPr>
          <w:p w:rsidR="003668B4" w:rsidRPr="001205FF" w:rsidRDefault="003668B4" w:rsidP="003668B4">
            <w:pPr>
              <w:jc w:val="center"/>
            </w:pPr>
            <w:r w:rsidRPr="001205FF">
              <w:t>AR1732</w:t>
            </w:r>
          </w:p>
        </w:tc>
        <w:tc>
          <w:tcPr>
            <w:tcW w:w="1893" w:type="dxa"/>
          </w:tcPr>
          <w:p w:rsidR="003668B4" w:rsidRPr="001205FF" w:rsidRDefault="003668B4" w:rsidP="003668B4">
            <w:pPr>
              <w:jc w:val="center"/>
            </w:pPr>
            <w:r w:rsidRPr="001205FF">
              <w:t>7:40</w:t>
            </w:r>
          </w:p>
        </w:tc>
        <w:tc>
          <w:tcPr>
            <w:tcW w:w="1894" w:type="dxa"/>
          </w:tcPr>
          <w:p w:rsidR="003668B4" w:rsidRPr="001205FF" w:rsidRDefault="003668B4" w:rsidP="003668B4">
            <w:pPr>
              <w:jc w:val="center"/>
            </w:pPr>
            <w:r w:rsidRPr="001205FF">
              <w:t>9:30</w:t>
            </w:r>
          </w:p>
        </w:tc>
      </w:tr>
      <w:tr w:rsidR="003668B4" w:rsidTr="00745DFA">
        <w:tc>
          <w:tcPr>
            <w:tcW w:w="1696" w:type="dxa"/>
            <w:vAlign w:val="center"/>
          </w:tcPr>
          <w:p w:rsidR="003668B4" w:rsidRDefault="003668B4" w:rsidP="003668B4">
            <w:pPr>
              <w:jc w:val="center"/>
            </w:pPr>
            <w:r>
              <w:t>Día 5</w:t>
            </w:r>
          </w:p>
        </w:tc>
        <w:tc>
          <w:tcPr>
            <w:tcW w:w="2694" w:type="dxa"/>
            <w:vAlign w:val="center"/>
          </w:tcPr>
          <w:p w:rsidR="003668B4" w:rsidRDefault="003668B4" w:rsidP="003668B4">
            <w:pPr>
              <w:jc w:val="center"/>
            </w:pPr>
            <w:r>
              <w:t>Iguazú – Buenos Aires</w:t>
            </w:r>
          </w:p>
        </w:tc>
        <w:tc>
          <w:tcPr>
            <w:tcW w:w="1893" w:type="dxa"/>
          </w:tcPr>
          <w:p w:rsidR="003668B4" w:rsidRPr="001205FF" w:rsidRDefault="003668B4" w:rsidP="003668B4">
            <w:pPr>
              <w:jc w:val="center"/>
            </w:pPr>
            <w:r w:rsidRPr="001205FF">
              <w:t>AR1735</w:t>
            </w:r>
          </w:p>
        </w:tc>
        <w:tc>
          <w:tcPr>
            <w:tcW w:w="1893" w:type="dxa"/>
          </w:tcPr>
          <w:p w:rsidR="003668B4" w:rsidRPr="001205FF" w:rsidRDefault="003668B4" w:rsidP="003668B4">
            <w:pPr>
              <w:jc w:val="center"/>
            </w:pPr>
            <w:r w:rsidRPr="001205FF">
              <w:t>18:00</w:t>
            </w:r>
          </w:p>
        </w:tc>
        <w:tc>
          <w:tcPr>
            <w:tcW w:w="1894" w:type="dxa"/>
          </w:tcPr>
          <w:p w:rsidR="003668B4" w:rsidRPr="001205FF" w:rsidRDefault="003668B4" w:rsidP="003668B4">
            <w:pPr>
              <w:jc w:val="center"/>
            </w:pPr>
            <w:r w:rsidRPr="001205FF">
              <w:t>19:55</w:t>
            </w:r>
          </w:p>
        </w:tc>
      </w:tr>
      <w:tr w:rsidR="003668B4" w:rsidTr="00745DFA">
        <w:tc>
          <w:tcPr>
            <w:tcW w:w="1696" w:type="dxa"/>
            <w:vAlign w:val="center"/>
          </w:tcPr>
          <w:p w:rsidR="003668B4" w:rsidRDefault="003668B4" w:rsidP="003668B4">
            <w:pPr>
              <w:jc w:val="center"/>
            </w:pPr>
            <w:r>
              <w:t>Día 9</w:t>
            </w:r>
          </w:p>
        </w:tc>
        <w:tc>
          <w:tcPr>
            <w:tcW w:w="2694" w:type="dxa"/>
            <w:vAlign w:val="center"/>
          </w:tcPr>
          <w:p w:rsidR="003668B4" w:rsidRDefault="003668B4" w:rsidP="003668B4">
            <w:pPr>
              <w:jc w:val="center"/>
            </w:pPr>
            <w:r>
              <w:t>Buenos Aires – Bogotá</w:t>
            </w:r>
          </w:p>
        </w:tc>
        <w:tc>
          <w:tcPr>
            <w:tcW w:w="1893" w:type="dxa"/>
          </w:tcPr>
          <w:p w:rsidR="003668B4" w:rsidRPr="001205FF" w:rsidRDefault="003668B4" w:rsidP="003668B4">
            <w:pPr>
              <w:jc w:val="center"/>
            </w:pPr>
            <w:r w:rsidRPr="001205FF">
              <w:t>VH 328</w:t>
            </w:r>
          </w:p>
        </w:tc>
        <w:tc>
          <w:tcPr>
            <w:tcW w:w="1893" w:type="dxa"/>
          </w:tcPr>
          <w:p w:rsidR="003668B4" w:rsidRPr="001205FF" w:rsidRDefault="003668B4" w:rsidP="003668B4">
            <w:pPr>
              <w:jc w:val="center"/>
            </w:pPr>
            <w:r w:rsidRPr="001205FF">
              <w:t>6:32</w:t>
            </w:r>
          </w:p>
        </w:tc>
        <w:tc>
          <w:tcPr>
            <w:tcW w:w="1894" w:type="dxa"/>
          </w:tcPr>
          <w:p w:rsidR="003668B4" w:rsidRDefault="003668B4" w:rsidP="003668B4">
            <w:pPr>
              <w:jc w:val="center"/>
            </w:pPr>
            <w:r w:rsidRPr="001205FF">
              <w:t>11:21</w:t>
            </w:r>
          </w:p>
        </w:tc>
      </w:tr>
    </w:tbl>
    <w:p w:rsidR="00057989" w:rsidRDefault="00057989" w:rsidP="007F04DE">
      <w:pPr>
        <w:pStyle w:val="itinerario"/>
      </w:pPr>
    </w:p>
    <w:p w:rsidR="003668B4" w:rsidRPr="001B62F4" w:rsidRDefault="003668B4" w:rsidP="003668B4">
      <w:pPr>
        <w:pStyle w:val="itinerario"/>
        <w:rPr>
          <w:b/>
          <w:color w:val="1F3864"/>
          <w:sz w:val="28"/>
          <w:szCs w:val="28"/>
        </w:rPr>
      </w:pPr>
      <w:r w:rsidRPr="001B62F4">
        <w:rPr>
          <w:b/>
          <w:color w:val="1F3864"/>
          <w:sz w:val="28"/>
          <w:szCs w:val="28"/>
        </w:rPr>
        <w:t xml:space="preserve">Salida </w:t>
      </w:r>
      <w:r>
        <w:rPr>
          <w:b/>
          <w:color w:val="1F3864"/>
          <w:sz w:val="28"/>
          <w:szCs w:val="28"/>
        </w:rPr>
        <w:t>enero 4</w:t>
      </w:r>
    </w:p>
    <w:tbl>
      <w:tblPr>
        <w:tblStyle w:val="Tablaconcuadrcula"/>
        <w:tblW w:w="0" w:type="auto"/>
        <w:tblLook w:val="04A0" w:firstRow="1" w:lastRow="0" w:firstColumn="1" w:lastColumn="0" w:noHBand="0" w:noVBand="1"/>
      </w:tblPr>
      <w:tblGrid>
        <w:gridCol w:w="1696"/>
        <w:gridCol w:w="2694"/>
        <w:gridCol w:w="1893"/>
        <w:gridCol w:w="1893"/>
        <w:gridCol w:w="1894"/>
      </w:tblGrid>
      <w:tr w:rsidR="004B454F" w:rsidTr="00991296">
        <w:tc>
          <w:tcPr>
            <w:tcW w:w="1696" w:type="dxa"/>
            <w:shd w:val="clear" w:color="auto" w:fill="1F3864"/>
            <w:vAlign w:val="center"/>
          </w:tcPr>
          <w:p w:rsidR="004B454F" w:rsidRPr="009E4D64" w:rsidRDefault="004B454F" w:rsidP="00991296">
            <w:pPr>
              <w:jc w:val="center"/>
              <w:rPr>
                <w:b/>
                <w:color w:val="FFFFFF" w:themeColor="background1"/>
                <w:sz w:val="28"/>
                <w:szCs w:val="28"/>
              </w:rPr>
            </w:pPr>
            <w:r w:rsidRPr="009E4D64">
              <w:rPr>
                <w:b/>
                <w:color w:val="FFFFFF" w:themeColor="background1"/>
                <w:sz w:val="28"/>
                <w:szCs w:val="28"/>
              </w:rPr>
              <w:t>Fecha</w:t>
            </w:r>
          </w:p>
        </w:tc>
        <w:tc>
          <w:tcPr>
            <w:tcW w:w="2694" w:type="dxa"/>
            <w:shd w:val="clear" w:color="auto" w:fill="1F3864"/>
            <w:vAlign w:val="center"/>
          </w:tcPr>
          <w:p w:rsidR="004B454F" w:rsidRPr="009E4D64" w:rsidRDefault="004B454F" w:rsidP="00991296">
            <w:pPr>
              <w:jc w:val="center"/>
              <w:rPr>
                <w:b/>
                <w:color w:val="FFFFFF" w:themeColor="background1"/>
                <w:sz w:val="28"/>
                <w:szCs w:val="28"/>
              </w:rPr>
            </w:pPr>
            <w:r w:rsidRPr="009E4D64">
              <w:rPr>
                <w:b/>
                <w:color w:val="FFFFFF" w:themeColor="background1"/>
                <w:sz w:val="28"/>
                <w:szCs w:val="28"/>
              </w:rPr>
              <w:t>Ruta</w:t>
            </w:r>
          </w:p>
        </w:tc>
        <w:tc>
          <w:tcPr>
            <w:tcW w:w="1893" w:type="dxa"/>
            <w:shd w:val="clear" w:color="auto" w:fill="1F3864"/>
            <w:vAlign w:val="center"/>
          </w:tcPr>
          <w:p w:rsidR="004B454F" w:rsidRPr="009E4D64" w:rsidRDefault="004B454F" w:rsidP="00991296">
            <w:pPr>
              <w:jc w:val="center"/>
              <w:rPr>
                <w:b/>
                <w:color w:val="FFFFFF" w:themeColor="background1"/>
                <w:sz w:val="28"/>
                <w:szCs w:val="28"/>
              </w:rPr>
            </w:pPr>
            <w:r w:rsidRPr="009E4D64">
              <w:rPr>
                <w:b/>
                <w:color w:val="FFFFFF" w:themeColor="background1"/>
                <w:sz w:val="28"/>
                <w:szCs w:val="28"/>
              </w:rPr>
              <w:t>Vuelo</w:t>
            </w:r>
          </w:p>
        </w:tc>
        <w:tc>
          <w:tcPr>
            <w:tcW w:w="1893" w:type="dxa"/>
            <w:shd w:val="clear" w:color="auto" w:fill="1F3864"/>
            <w:vAlign w:val="center"/>
          </w:tcPr>
          <w:p w:rsidR="004B454F" w:rsidRPr="009E4D64" w:rsidRDefault="004B454F" w:rsidP="00991296">
            <w:pPr>
              <w:jc w:val="center"/>
              <w:rPr>
                <w:b/>
                <w:color w:val="FFFFFF" w:themeColor="background1"/>
                <w:sz w:val="28"/>
                <w:szCs w:val="28"/>
              </w:rPr>
            </w:pPr>
            <w:r w:rsidRPr="009E4D64">
              <w:rPr>
                <w:b/>
                <w:color w:val="FFFFFF" w:themeColor="background1"/>
                <w:sz w:val="28"/>
                <w:szCs w:val="28"/>
              </w:rPr>
              <w:t>Hora salida</w:t>
            </w:r>
          </w:p>
        </w:tc>
        <w:tc>
          <w:tcPr>
            <w:tcW w:w="1894" w:type="dxa"/>
            <w:shd w:val="clear" w:color="auto" w:fill="1F3864"/>
            <w:vAlign w:val="center"/>
          </w:tcPr>
          <w:p w:rsidR="004B454F" w:rsidRPr="009E4D64" w:rsidRDefault="004B454F" w:rsidP="00991296">
            <w:pPr>
              <w:jc w:val="center"/>
              <w:rPr>
                <w:b/>
                <w:color w:val="FFFFFF" w:themeColor="background1"/>
                <w:sz w:val="28"/>
                <w:szCs w:val="28"/>
              </w:rPr>
            </w:pPr>
            <w:r w:rsidRPr="009E4D64">
              <w:rPr>
                <w:b/>
                <w:color w:val="FFFFFF" w:themeColor="background1"/>
                <w:sz w:val="28"/>
                <w:szCs w:val="28"/>
              </w:rPr>
              <w:t>Hora llegada</w:t>
            </w:r>
          </w:p>
        </w:tc>
      </w:tr>
      <w:tr w:rsidR="004B454F" w:rsidTr="00991296">
        <w:tc>
          <w:tcPr>
            <w:tcW w:w="1696" w:type="dxa"/>
            <w:vAlign w:val="center"/>
          </w:tcPr>
          <w:p w:rsidR="004B454F" w:rsidRPr="002D7356" w:rsidRDefault="004B454F" w:rsidP="004B454F">
            <w:pPr>
              <w:jc w:val="center"/>
            </w:pPr>
            <w:r>
              <w:t>Día 1</w:t>
            </w:r>
          </w:p>
        </w:tc>
        <w:tc>
          <w:tcPr>
            <w:tcW w:w="2694" w:type="dxa"/>
            <w:vAlign w:val="center"/>
          </w:tcPr>
          <w:p w:rsidR="004B454F" w:rsidRPr="002D7356" w:rsidRDefault="004B454F" w:rsidP="004B454F">
            <w:pPr>
              <w:jc w:val="center"/>
            </w:pPr>
            <w:r>
              <w:t>Bogotá – Buenos Aires</w:t>
            </w:r>
          </w:p>
        </w:tc>
        <w:tc>
          <w:tcPr>
            <w:tcW w:w="1893" w:type="dxa"/>
          </w:tcPr>
          <w:p w:rsidR="004B454F" w:rsidRPr="00265406" w:rsidRDefault="004B454F" w:rsidP="003668B4">
            <w:pPr>
              <w:jc w:val="center"/>
            </w:pPr>
            <w:r w:rsidRPr="00265406">
              <w:t>VH329</w:t>
            </w:r>
          </w:p>
        </w:tc>
        <w:tc>
          <w:tcPr>
            <w:tcW w:w="1893" w:type="dxa"/>
          </w:tcPr>
          <w:p w:rsidR="004B454F" w:rsidRPr="00265406" w:rsidRDefault="004B454F" w:rsidP="003668B4">
            <w:pPr>
              <w:jc w:val="center"/>
            </w:pPr>
            <w:r w:rsidRPr="00265406">
              <w:t>18:25</w:t>
            </w:r>
          </w:p>
        </w:tc>
        <w:tc>
          <w:tcPr>
            <w:tcW w:w="1894" w:type="dxa"/>
          </w:tcPr>
          <w:p w:rsidR="004B454F" w:rsidRPr="00265406" w:rsidRDefault="004B454F" w:rsidP="003668B4">
            <w:pPr>
              <w:jc w:val="center"/>
            </w:pPr>
            <w:r w:rsidRPr="00265406">
              <w:t>03:06+1</w:t>
            </w:r>
          </w:p>
        </w:tc>
      </w:tr>
      <w:tr w:rsidR="004B454F" w:rsidTr="00991296">
        <w:tc>
          <w:tcPr>
            <w:tcW w:w="1696" w:type="dxa"/>
            <w:vAlign w:val="center"/>
          </w:tcPr>
          <w:p w:rsidR="004B454F" w:rsidRDefault="004B454F" w:rsidP="004B454F">
            <w:pPr>
              <w:jc w:val="center"/>
            </w:pPr>
            <w:r>
              <w:t>Día 3</w:t>
            </w:r>
          </w:p>
        </w:tc>
        <w:tc>
          <w:tcPr>
            <w:tcW w:w="2694" w:type="dxa"/>
            <w:vAlign w:val="center"/>
          </w:tcPr>
          <w:p w:rsidR="004B454F" w:rsidRPr="002D7356" w:rsidRDefault="004B454F" w:rsidP="004B454F">
            <w:pPr>
              <w:jc w:val="center"/>
            </w:pPr>
            <w:r>
              <w:t>Buenos Aires – Iguazú</w:t>
            </w:r>
          </w:p>
        </w:tc>
        <w:tc>
          <w:tcPr>
            <w:tcW w:w="1893" w:type="dxa"/>
          </w:tcPr>
          <w:p w:rsidR="004B454F" w:rsidRPr="00265406" w:rsidRDefault="004B454F" w:rsidP="003668B4">
            <w:pPr>
              <w:jc w:val="center"/>
            </w:pPr>
            <w:r w:rsidRPr="00265406">
              <w:t>AR1732</w:t>
            </w:r>
          </w:p>
        </w:tc>
        <w:tc>
          <w:tcPr>
            <w:tcW w:w="1893" w:type="dxa"/>
          </w:tcPr>
          <w:p w:rsidR="004B454F" w:rsidRPr="00265406" w:rsidRDefault="004B454F" w:rsidP="003668B4">
            <w:pPr>
              <w:jc w:val="center"/>
            </w:pPr>
            <w:r w:rsidRPr="00265406">
              <w:t>8:15</w:t>
            </w:r>
          </w:p>
        </w:tc>
        <w:tc>
          <w:tcPr>
            <w:tcW w:w="1894" w:type="dxa"/>
          </w:tcPr>
          <w:p w:rsidR="004B454F" w:rsidRPr="00265406" w:rsidRDefault="004B454F" w:rsidP="003668B4">
            <w:pPr>
              <w:jc w:val="center"/>
            </w:pPr>
            <w:r w:rsidRPr="00265406">
              <w:t>10:05</w:t>
            </w:r>
          </w:p>
        </w:tc>
      </w:tr>
      <w:tr w:rsidR="004B454F" w:rsidTr="00991296">
        <w:tc>
          <w:tcPr>
            <w:tcW w:w="1696" w:type="dxa"/>
            <w:vAlign w:val="center"/>
          </w:tcPr>
          <w:p w:rsidR="004B454F" w:rsidRDefault="004B454F" w:rsidP="004B454F">
            <w:pPr>
              <w:jc w:val="center"/>
            </w:pPr>
            <w:r>
              <w:t>Día 5</w:t>
            </w:r>
          </w:p>
        </w:tc>
        <w:tc>
          <w:tcPr>
            <w:tcW w:w="2694" w:type="dxa"/>
            <w:vAlign w:val="center"/>
          </w:tcPr>
          <w:p w:rsidR="004B454F" w:rsidRDefault="004B454F" w:rsidP="004B454F">
            <w:pPr>
              <w:jc w:val="center"/>
            </w:pPr>
            <w:r>
              <w:t>Iguazú – Buenos Aires</w:t>
            </w:r>
          </w:p>
        </w:tc>
        <w:tc>
          <w:tcPr>
            <w:tcW w:w="1893" w:type="dxa"/>
          </w:tcPr>
          <w:p w:rsidR="004B454F" w:rsidRPr="00265406" w:rsidRDefault="004B454F" w:rsidP="003668B4">
            <w:pPr>
              <w:jc w:val="center"/>
            </w:pPr>
            <w:r w:rsidRPr="00265406">
              <w:t>AR1731</w:t>
            </w:r>
          </w:p>
        </w:tc>
        <w:tc>
          <w:tcPr>
            <w:tcW w:w="1893" w:type="dxa"/>
          </w:tcPr>
          <w:p w:rsidR="004B454F" w:rsidRPr="00265406" w:rsidRDefault="004B454F" w:rsidP="003668B4">
            <w:pPr>
              <w:jc w:val="center"/>
            </w:pPr>
            <w:r w:rsidRPr="00265406">
              <w:t>17:20</w:t>
            </w:r>
          </w:p>
        </w:tc>
        <w:tc>
          <w:tcPr>
            <w:tcW w:w="1894" w:type="dxa"/>
          </w:tcPr>
          <w:p w:rsidR="004B454F" w:rsidRPr="00265406" w:rsidRDefault="004B454F" w:rsidP="003668B4">
            <w:pPr>
              <w:jc w:val="center"/>
            </w:pPr>
            <w:r w:rsidRPr="00265406">
              <w:t>19:15</w:t>
            </w:r>
          </w:p>
        </w:tc>
      </w:tr>
      <w:tr w:rsidR="004B454F" w:rsidTr="00991296">
        <w:tc>
          <w:tcPr>
            <w:tcW w:w="1696" w:type="dxa"/>
            <w:vAlign w:val="center"/>
          </w:tcPr>
          <w:p w:rsidR="004B454F" w:rsidRDefault="004B454F" w:rsidP="004B454F">
            <w:pPr>
              <w:jc w:val="center"/>
            </w:pPr>
            <w:r>
              <w:t>Día 9</w:t>
            </w:r>
          </w:p>
        </w:tc>
        <w:tc>
          <w:tcPr>
            <w:tcW w:w="2694" w:type="dxa"/>
            <w:vAlign w:val="center"/>
          </w:tcPr>
          <w:p w:rsidR="004B454F" w:rsidRDefault="004B454F" w:rsidP="004B454F">
            <w:pPr>
              <w:jc w:val="center"/>
            </w:pPr>
            <w:r>
              <w:t>Buenos Aires – Bogotá</w:t>
            </w:r>
          </w:p>
        </w:tc>
        <w:tc>
          <w:tcPr>
            <w:tcW w:w="1893" w:type="dxa"/>
          </w:tcPr>
          <w:p w:rsidR="004B454F" w:rsidRPr="00265406" w:rsidRDefault="004B454F" w:rsidP="003668B4">
            <w:pPr>
              <w:jc w:val="center"/>
            </w:pPr>
            <w:r w:rsidRPr="00265406">
              <w:t>VH 328</w:t>
            </w:r>
          </w:p>
        </w:tc>
        <w:tc>
          <w:tcPr>
            <w:tcW w:w="1893" w:type="dxa"/>
          </w:tcPr>
          <w:p w:rsidR="004B454F" w:rsidRPr="00265406" w:rsidRDefault="004B454F" w:rsidP="003668B4">
            <w:pPr>
              <w:jc w:val="center"/>
            </w:pPr>
            <w:r w:rsidRPr="00265406">
              <w:t>6:32</w:t>
            </w:r>
          </w:p>
        </w:tc>
        <w:tc>
          <w:tcPr>
            <w:tcW w:w="1894" w:type="dxa"/>
          </w:tcPr>
          <w:p w:rsidR="004B454F" w:rsidRDefault="004B454F" w:rsidP="003668B4">
            <w:pPr>
              <w:jc w:val="center"/>
            </w:pPr>
            <w:r w:rsidRPr="00265406">
              <w:t>11:21</w:t>
            </w:r>
          </w:p>
        </w:tc>
      </w:tr>
    </w:tbl>
    <w:p w:rsidR="004B454F" w:rsidRDefault="004B454F" w:rsidP="007F04DE">
      <w:pPr>
        <w:pStyle w:val="itinerario"/>
      </w:pPr>
    </w:p>
    <w:p w:rsidR="00057989" w:rsidRDefault="00057989" w:rsidP="00057989">
      <w:pPr>
        <w:pStyle w:val="vinetas"/>
        <w:ind w:left="720" w:hanging="360"/>
        <w:jc w:val="both"/>
      </w:pPr>
      <w:r w:rsidRPr="00640F75">
        <w:t>Estos itinerarios se publican con los vuelos informados por las aerolíneas, pueden variar si ella así lo determina.</w:t>
      </w:r>
      <w:r w:rsidRPr="0070090F">
        <w:t xml:space="preserve"> </w:t>
      </w:r>
    </w:p>
    <w:p w:rsidR="00057989" w:rsidRDefault="00057989" w:rsidP="00057989">
      <w:pPr>
        <w:pStyle w:val="vinetas"/>
        <w:ind w:left="720" w:hanging="360"/>
        <w:jc w:val="both"/>
      </w:pPr>
      <w:r w:rsidRPr="0070090F">
        <w:t>En el caso de que su viaje se origine en una ciudad fuera de Bogotá que requiera reserva de tiquetes aéreos internos, antes de reservar y emitir los tiquetes, por favor consultar si el itinerario internacional ha tenido alguna modificación.</w:t>
      </w:r>
    </w:p>
    <w:p w:rsidR="00057989" w:rsidRDefault="00057989" w:rsidP="007F04DE">
      <w:pPr>
        <w:pStyle w:val="itinerario"/>
      </w:pPr>
    </w:p>
    <w:p w:rsidR="0037075C" w:rsidRPr="003C7C40" w:rsidRDefault="0037075C" w:rsidP="0037075C">
      <w:pPr>
        <w:pStyle w:val="subtitulo1"/>
        <w:rPr>
          <w:color w:val="1F3864"/>
        </w:rPr>
      </w:pPr>
      <w:r w:rsidRPr="003C7C40">
        <w:rPr>
          <w:color w:val="1F3864"/>
        </w:rPr>
        <w:t>Valor visitas opcionales en USD por persona</w:t>
      </w:r>
    </w:p>
    <w:p w:rsidR="0037075C" w:rsidRPr="00554B1E" w:rsidRDefault="0037075C" w:rsidP="0037075C">
      <w:pPr>
        <w:pStyle w:val="Sinespaciado"/>
      </w:pPr>
    </w:p>
    <w:tbl>
      <w:tblPr>
        <w:tblStyle w:val="Tablaconcuadrcula"/>
        <w:tblW w:w="0" w:type="auto"/>
        <w:tblLook w:val="04A0" w:firstRow="1" w:lastRow="0" w:firstColumn="1" w:lastColumn="0" w:noHBand="0" w:noVBand="1"/>
      </w:tblPr>
      <w:tblGrid>
        <w:gridCol w:w="1696"/>
        <w:gridCol w:w="6946"/>
        <w:gridCol w:w="1428"/>
      </w:tblGrid>
      <w:tr w:rsidR="0037075C" w:rsidRPr="00554B1E" w:rsidTr="004A065A">
        <w:tc>
          <w:tcPr>
            <w:tcW w:w="1696"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Valor</w:t>
            </w:r>
          </w:p>
        </w:tc>
      </w:tr>
      <w:tr w:rsidR="0037075C" w:rsidRPr="00554B1E" w:rsidTr="004A065A">
        <w:tc>
          <w:tcPr>
            <w:tcW w:w="1696" w:type="dxa"/>
            <w:vAlign w:val="center"/>
          </w:tcPr>
          <w:p w:rsidR="0037075C" w:rsidRPr="00554B1E" w:rsidRDefault="0037075C" w:rsidP="0037075C">
            <w:pPr>
              <w:jc w:val="center"/>
              <w:rPr>
                <w:rFonts w:cs="Arial"/>
                <w:caps/>
              </w:rPr>
            </w:pPr>
            <w:r>
              <w:rPr>
                <w:rFonts w:cs="Arial"/>
              </w:rPr>
              <w:t>Buenos Aires</w:t>
            </w:r>
          </w:p>
        </w:tc>
        <w:tc>
          <w:tcPr>
            <w:tcW w:w="6946" w:type="dxa"/>
            <w:vAlign w:val="center"/>
          </w:tcPr>
          <w:p w:rsidR="0037075C" w:rsidRPr="00554B1E" w:rsidRDefault="0037075C" w:rsidP="0037075C">
            <w:pPr>
              <w:jc w:val="center"/>
              <w:rPr>
                <w:rFonts w:cs="Arial"/>
              </w:rPr>
            </w:pPr>
            <w:r>
              <w:rPr>
                <w:rFonts w:cs="Arial"/>
              </w:rPr>
              <w:t>Fiesta Gaucha</w:t>
            </w:r>
          </w:p>
        </w:tc>
        <w:tc>
          <w:tcPr>
            <w:tcW w:w="1428" w:type="dxa"/>
            <w:vAlign w:val="center"/>
          </w:tcPr>
          <w:p w:rsidR="0037075C" w:rsidRPr="00554B1E" w:rsidRDefault="009B1327" w:rsidP="0037075C">
            <w:pPr>
              <w:jc w:val="center"/>
              <w:rPr>
                <w:rFonts w:cs="Arial"/>
              </w:rPr>
            </w:pPr>
            <w:r>
              <w:rPr>
                <w:rFonts w:cs="Arial"/>
              </w:rPr>
              <w:t>136</w:t>
            </w:r>
          </w:p>
        </w:tc>
      </w:tr>
      <w:tr w:rsidR="0037075C" w:rsidRPr="00554B1E" w:rsidTr="00FF7557">
        <w:tc>
          <w:tcPr>
            <w:tcW w:w="1696" w:type="dxa"/>
          </w:tcPr>
          <w:p w:rsidR="0037075C" w:rsidRDefault="0037075C" w:rsidP="0037075C">
            <w:pPr>
              <w:jc w:val="center"/>
            </w:pPr>
            <w:r w:rsidRPr="008D4AA2">
              <w:rPr>
                <w:rFonts w:cs="Arial"/>
              </w:rPr>
              <w:t>Buenos Aires</w:t>
            </w:r>
          </w:p>
        </w:tc>
        <w:tc>
          <w:tcPr>
            <w:tcW w:w="6946" w:type="dxa"/>
            <w:vAlign w:val="center"/>
          </w:tcPr>
          <w:p w:rsidR="0037075C" w:rsidRPr="00554B1E" w:rsidRDefault="0037075C" w:rsidP="0037075C">
            <w:pPr>
              <w:jc w:val="center"/>
              <w:rPr>
                <w:rFonts w:cs="Arial"/>
              </w:rPr>
            </w:pPr>
            <w:r>
              <w:rPr>
                <w:rFonts w:cs="Arial"/>
              </w:rPr>
              <w:t>Tigre y Delta del Paraná</w:t>
            </w:r>
          </w:p>
        </w:tc>
        <w:tc>
          <w:tcPr>
            <w:tcW w:w="1428" w:type="dxa"/>
            <w:vAlign w:val="center"/>
          </w:tcPr>
          <w:p w:rsidR="0037075C" w:rsidRPr="00554B1E" w:rsidRDefault="0037075C" w:rsidP="0037075C">
            <w:pPr>
              <w:jc w:val="center"/>
              <w:rPr>
                <w:rFonts w:cs="Arial"/>
              </w:rPr>
            </w:pPr>
            <w:r>
              <w:rPr>
                <w:rFonts w:cs="Arial"/>
              </w:rPr>
              <w:t>43</w:t>
            </w:r>
          </w:p>
        </w:tc>
      </w:tr>
      <w:tr w:rsidR="0037075C" w:rsidRPr="00554B1E" w:rsidTr="00FF7557">
        <w:tc>
          <w:tcPr>
            <w:tcW w:w="1696" w:type="dxa"/>
          </w:tcPr>
          <w:p w:rsidR="0037075C" w:rsidRDefault="0037075C" w:rsidP="0037075C">
            <w:pPr>
              <w:jc w:val="center"/>
            </w:pPr>
            <w:r w:rsidRPr="008D4AA2">
              <w:rPr>
                <w:rFonts w:cs="Arial"/>
              </w:rPr>
              <w:t>Buenos Aires</w:t>
            </w:r>
          </w:p>
        </w:tc>
        <w:tc>
          <w:tcPr>
            <w:tcW w:w="6946" w:type="dxa"/>
            <w:vAlign w:val="center"/>
          </w:tcPr>
          <w:p w:rsidR="0037075C" w:rsidRPr="00554B1E" w:rsidRDefault="0037075C" w:rsidP="0037075C">
            <w:pPr>
              <w:jc w:val="center"/>
              <w:rPr>
                <w:rFonts w:cs="Arial"/>
              </w:rPr>
            </w:pPr>
            <w:r>
              <w:rPr>
                <w:rFonts w:cs="Arial"/>
              </w:rPr>
              <w:t>Casa Gamboa</w:t>
            </w:r>
          </w:p>
        </w:tc>
        <w:tc>
          <w:tcPr>
            <w:tcW w:w="1428" w:type="dxa"/>
            <w:vAlign w:val="center"/>
          </w:tcPr>
          <w:p w:rsidR="0037075C" w:rsidRPr="00554B1E" w:rsidRDefault="009B1327" w:rsidP="0037075C">
            <w:pPr>
              <w:jc w:val="center"/>
              <w:rPr>
                <w:rFonts w:cs="Arial"/>
              </w:rPr>
            </w:pPr>
            <w:r>
              <w:rPr>
                <w:rFonts w:cs="Arial"/>
              </w:rPr>
              <w:t>186</w:t>
            </w:r>
          </w:p>
        </w:tc>
      </w:tr>
      <w:tr w:rsidR="003668B4" w:rsidRPr="00554B1E" w:rsidTr="00FF7557">
        <w:tc>
          <w:tcPr>
            <w:tcW w:w="1696" w:type="dxa"/>
          </w:tcPr>
          <w:p w:rsidR="003668B4" w:rsidRPr="008D4AA2" w:rsidRDefault="003668B4" w:rsidP="0037075C">
            <w:pPr>
              <w:jc w:val="center"/>
              <w:rPr>
                <w:rFonts w:cs="Arial"/>
              </w:rPr>
            </w:pPr>
            <w:r w:rsidRPr="008D4AA2">
              <w:rPr>
                <w:rFonts w:cs="Arial"/>
              </w:rPr>
              <w:t>Buenos Aires</w:t>
            </w:r>
          </w:p>
        </w:tc>
        <w:tc>
          <w:tcPr>
            <w:tcW w:w="6946" w:type="dxa"/>
            <w:vAlign w:val="center"/>
          </w:tcPr>
          <w:p w:rsidR="003668B4" w:rsidRDefault="003668B4" w:rsidP="003668B4">
            <w:pPr>
              <w:jc w:val="center"/>
              <w:rPr>
                <w:rFonts w:cs="Arial"/>
              </w:rPr>
            </w:pPr>
            <w:r>
              <w:rPr>
                <w:rFonts w:cs="Arial"/>
              </w:rPr>
              <w:t>C</w:t>
            </w:r>
            <w:r w:rsidRPr="003668B4">
              <w:rPr>
                <w:rFonts w:cs="Arial"/>
              </w:rPr>
              <w:t xml:space="preserve">ena de fin de año </w:t>
            </w:r>
            <w:r>
              <w:rPr>
                <w:rFonts w:cs="Arial"/>
              </w:rPr>
              <w:t>en la casa de tango “Tango P</w:t>
            </w:r>
            <w:r w:rsidRPr="003668B4">
              <w:rPr>
                <w:rFonts w:cs="Arial"/>
              </w:rPr>
              <w:t>orteño</w:t>
            </w:r>
            <w:r>
              <w:rPr>
                <w:rFonts w:cs="Arial"/>
              </w:rPr>
              <w:t>”</w:t>
            </w:r>
          </w:p>
        </w:tc>
        <w:tc>
          <w:tcPr>
            <w:tcW w:w="1428" w:type="dxa"/>
            <w:vAlign w:val="center"/>
          </w:tcPr>
          <w:p w:rsidR="003668B4" w:rsidRPr="00554B1E" w:rsidRDefault="003668B4" w:rsidP="0037075C">
            <w:pPr>
              <w:jc w:val="center"/>
              <w:rPr>
                <w:rFonts w:cs="Arial"/>
              </w:rPr>
            </w:pPr>
            <w:r>
              <w:rPr>
                <w:rFonts w:cs="Arial"/>
              </w:rPr>
              <w:t>280</w:t>
            </w:r>
          </w:p>
        </w:tc>
      </w:tr>
      <w:tr w:rsidR="009B1327" w:rsidTr="009B1327">
        <w:tc>
          <w:tcPr>
            <w:tcW w:w="1696" w:type="dxa"/>
          </w:tcPr>
          <w:p w:rsidR="009B1327" w:rsidRPr="00CE1449" w:rsidRDefault="009B1327" w:rsidP="003507B8">
            <w:pPr>
              <w:jc w:val="center"/>
            </w:pPr>
            <w:r w:rsidRPr="00CE1449">
              <w:t>Iguazú</w:t>
            </w:r>
          </w:p>
        </w:tc>
        <w:tc>
          <w:tcPr>
            <w:tcW w:w="6946" w:type="dxa"/>
          </w:tcPr>
          <w:p w:rsidR="009B1327" w:rsidRPr="00CE1449" w:rsidRDefault="009B1327" w:rsidP="003507B8">
            <w:pPr>
              <w:jc w:val="center"/>
            </w:pPr>
            <w:r w:rsidRPr="00CE1449">
              <w:t>Navegación La Gran Aventura</w:t>
            </w:r>
          </w:p>
        </w:tc>
        <w:tc>
          <w:tcPr>
            <w:tcW w:w="1428" w:type="dxa"/>
          </w:tcPr>
          <w:p w:rsidR="009B1327" w:rsidRDefault="009B1327" w:rsidP="003507B8">
            <w:pPr>
              <w:jc w:val="center"/>
            </w:pPr>
            <w:r w:rsidRPr="00CE1449">
              <w:t>75</w:t>
            </w:r>
          </w:p>
        </w:tc>
      </w:tr>
    </w:tbl>
    <w:p w:rsidR="009B1327" w:rsidRDefault="009B1327" w:rsidP="009B1327">
      <w:pPr>
        <w:pStyle w:val="itinerario"/>
      </w:pPr>
    </w:p>
    <w:p w:rsidR="0037075C" w:rsidRDefault="0037075C" w:rsidP="0037075C">
      <w:pPr>
        <w:pStyle w:val="vinetas"/>
        <w:ind w:left="720" w:hanging="360"/>
        <w:jc w:val="both"/>
      </w:pPr>
      <w: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37075C" w:rsidRDefault="0037075C" w:rsidP="0037075C">
      <w:pPr>
        <w:pStyle w:val="vinetas"/>
        <w:ind w:left="720" w:hanging="360"/>
        <w:jc w:val="both"/>
      </w:pPr>
      <w:r>
        <w:t>No somos responsables por servicios contratados en otras empresas.</w:t>
      </w:r>
    </w:p>
    <w:p w:rsidR="0037075C" w:rsidRDefault="0037075C" w:rsidP="007F04DE">
      <w:pPr>
        <w:pStyle w:val="itinerario"/>
      </w:pPr>
    </w:p>
    <w:p w:rsidR="0037075C" w:rsidRPr="003C7C40" w:rsidRDefault="0037075C" w:rsidP="0037075C">
      <w:pPr>
        <w:pStyle w:val="dias"/>
        <w:rPr>
          <w:color w:val="1F3864"/>
          <w:sz w:val="28"/>
          <w:szCs w:val="28"/>
        </w:rPr>
      </w:pPr>
      <w:r w:rsidRPr="003C7C40">
        <w:rPr>
          <w:color w:val="1F3864"/>
          <w:sz w:val="28"/>
          <w:szCs w:val="28"/>
        </w:rPr>
        <w:t>NOTAS IMPORTANTES</w:t>
      </w:r>
    </w:p>
    <w:p w:rsidR="0037075C" w:rsidRDefault="0037075C" w:rsidP="0037075C">
      <w:pPr>
        <w:pStyle w:val="vinetas"/>
        <w:ind w:left="720" w:hanging="360"/>
        <w:jc w:val="both"/>
      </w:pPr>
      <w:r>
        <w:t>Las tarifas publicadas están sujetas a cambio por las fluctuaciones del dólar o cambios determinados por la línea aérea, combustible, seguros o impuestos gubernamentales obligatorios.</w:t>
      </w:r>
    </w:p>
    <w:p w:rsidR="0037075C" w:rsidRDefault="0037075C" w:rsidP="0037075C">
      <w:pPr>
        <w:pStyle w:val="vinetas"/>
        <w:ind w:left="720" w:hanging="360"/>
        <w:jc w:val="both"/>
      </w:pPr>
      <w:r>
        <w:t>Estos cambios serán notificados en nuestro sitio web en el momento en que se presenten.</w:t>
      </w:r>
    </w:p>
    <w:p w:rsidR="0037075C" w:rsidRDefault="0037075C" w:rsidP="0037075C">
      <w:pPr>
        <w:pStyle w:val="vinetas"/>
        <w:ind w:left="720" w:hanging="360"/>
        <w:jc w:val="both"/>
      </w:pPr>
      <w:r>
        <w:t>Las tarifas mencionadas se respetarán únicamente para las reservas que ya estén pagas en su totalidad.</w:t>
      </w:r>
    </w:p>
    <w:p w:rsidR="0037075C" w:rsidRDefault="0037075C" w:rsidP="0037075C">
      <w:pPr>
        <w:pStyle w:val="vinetas"/>
        <w:ind w:left="720" w:hanging="360"/>
        <w:jc w:val="both"/>
      </w:pPr>
      <w:r>
        <w:t>Si hay únicamente un depósito en la reserva, en caso de cambio en la tarifa por los motivos mencionados, la diferencia a pagar será informada y asumida por el pasajero.</w:t>
      </w:r>
    </w:p>
    <w:p w:rsidR="0037075C" w:rsidRDefault="0037075C" w:rsidP="0037075C">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37075C" w:rsidRDefault="0037075C" w:rsidP="0037075C">
      <w:pPr>
        <w:pStyle w:val="vinetas"/>
        <w:ind w:left="720" w:hanging="360"/>
        <w:jc w:val="both"/>
      </w:pPr>
      <w:r>
        <w:t xml:space="preserve">Tarjeta de asistencia y Beneficio de Cancelación de Viaje Fuerza Mayor (hasta 74 años). Solo aplica para pasajeros con nacionalidad colombiana. </w:t>
      </w:r>
    </w:p>
    <w:p w:rsidR="0037075C" w:rsidRDefault="0037075C" w:rsidP="0037075C">
      <w:pPr>
        <w:pStyle w:val="vinetas"/>
        <w:ind w:left="720" w:hanging="360"/>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9027D4" w:rsidRDefault="009027D4" w:rsidP="007F04DE">
      <w:pPr>
        <w:pStyle w:val="itinerario"/>
      </w:pPr>
    </w:p>
    <w:p w:rsidR="0037075C" w:rsidRDefault="0037075C" w:rsidP="0037075C">
      <w:pPr>
        <w:pStyle w:val="itinerario"/>
      </w:pPr>
    </w:p>
    <w:p w:rsidR="0007680C" w:rsidRPr="004A73C4" w:rsidRDefault="0007680C" w:rsidP="0007680C">
      <w:pPr>
        <w:pStyle w:val="subtituloprograma"/>
        <w:rPr>
          <w:color w:val="1F3864"/>
        </w:rPr>
      </w:pPr>
      <w:r w:rsidRPr="004A73C4">
        <w:rPr>
          <w:color w:val="1F3864"/>
        </w:rPr>
        <w:t>Condiciones específicas</w:t>
      </w:r>
    </w:p>
    <w:p w:rsidR="0007680C" w:rsidRDefault="0007680C" w:rsidP="0007680C">
      <w:pPr>
        <w:pStyle w:val="itinerario"/>
      </w:pPr>
    </w:p>
    <w:p w:rsidR="0007680C" w:rsidRPr="004A73C4" w:rsidRDefault="0007680C" w:rsidP="0007680C">
      <w:pPr>
        <w:pStyle w:val="dias"/>
        <w:rPr>
          <w:color w:val="1F3864"/>
          <w:sz w:val="28"/>
          <w:szCs w:val="28"/>
        </w:rPr>
      </w:pPr>
      <w:r w:rsidRPr="004A73C4">
        <w:rPr>
          <w:caps w:val="0"/>
          <w:color w:val="1F3864"/>
          <w:sz w:val="28"/>
          <w:szCs w:val="28"/>
        </w:rPr>
        <w:t>NO INCLUYE</w:t>
      </w:r>
    </w:p>
    <w:p w:rsidR="0007680C" w:rsidRDefault="0007680C" w:rsidP="0007680C">
      <w:pPr>
        <w:pStyle w:val="vinetas"/>
        <w:spacing w:line="240" w:lineRule="auto"/>
      </w:pPr>
      <w:r>
        <w:t>Tasa turística en Buenos Aires.</w:t>
      </w:r>
    </w:p>
    <w:p w:rsidR="000C0173" w:rsidRDefault="000C0173" w:rsidP="000C0173">
      <w:pPr>
        <w:pStyle w:val="vinetas"/>
      </w:pPr>
      <w:r>
        <w:t>Tasa Ecoturística en Iguazú.</w:t>
      </w:r>
    </w:p>
    <w:p w:rsidR="0037075C" w:rsidRDefault="0037075C" w:rsidP="0037075C">
      <w:pPr>
        <w:pStyle w:val="vinetas"/>
        <w:spacing w:line="240" w:lineRule="auto"/>
      </w:pPr>
      <w:r>
        <w:t>Servicios no descritos en el programa.</w:t>
      </w:r>
    </w:p>
    <w:p w:rsidR="0037075C" w:rsidRDefault="0037075C" w:rsidP="0037075C">
      <w:pPr>
        <w:pStyle w:val="vinetas"/>
        <w:spacing w:line="240" w:lineRule="auto"/>
      </w:pPr>
      <w:r>
        <w:t>Bebidas con las comidas.</w:t>
      </w:r>
    </w:p>
    <w:p w:rsidR="0037075C" w:rsidRDefault="0037075C" w:rsidP="0037075C">
      <w:pPr>
        <w:pStyle w:val="vinetas"/>
        <w:spacing w:line="240" w:lineRule="auto"/>
      </w:pPr>
      <w:r>
        <w:t xml:space="preserve">Tiquetes aéreos desde otras ciudades de Colombia. </w:t>
      </w:r>
    </w:p>
    <w:p w:rsidR="0037075C" w:rsidRDefault="0037075C" w:rsidP="0037075C">
      <w:pPr>
        <w:pStyle w:val="vinetas"/>
        <w:spacing w:line="240" w:lineRule="auto"/>
      </w:pPr>
      <w:r>
        <w:t>Excursiones opcionales.</w:t>
      </w:r>
    </w:p>
    <w:p w:rsidR="0037075C" w:rsidRDefault="0037075C" w:rsidP="0037075C">
      <w:pPr>
        <w:pStyle w:val="vinetas"/>
        <w:spacing w:line="240" w:lineRule="auto"/>
      </w:pPr>
      <w:r>
        <w:t>Alimentación no estipulada en los itinerarios.</w:t>
      </w:r>
    </w:p>
    <w:p w:rsidR="0037075C" w:rsidRDefault="0037075C" w:rsidP="0037075C">
      <w:pPr>
        <w:pStyle w:val="vinetas"/>
        <w:spacing w:line="240" w:lineRule="auto"/>
      </w:pPr>
      <w:r>
        <w:t>Traslados donde no esté contemplado.</w:t>
      </w:r>
    </w:p>
    <w:p w:rsidR="0037075C" w:rsidRDefault="0037075C" w:rsidP="0037075C">
      <w:pPr>
        <w:pStyle w:val="vinetas"/>
        <w:spacing w:line="240" w:lineRule="auto"/>
      </w:pPr>
      <w:r>
        <w:t>Extras de ningún tipo en los hoteles.</w:t>
      </w:r>
    </w:p>
    <w:p w:rsidR="0037075C" w:rsidRDefault="0037075C" w:rsidP="0037075C">
      <w:pPr>
        <w:pStyle w:val="vinetas"/>
        <w:spacing w:line="240" w:lineRule="auto"/>
      </w:pPr>
      <w:r>
        <w:t>Excesos de equipaje.</w:t>
      </w:r>
    </w:p>
    <w:p w:rsidR="0037075C" w:rsidRDefault="0037075C" w:rsidP="0037075C">
      <w:pPr>
        <w:pStyle w:val="vinetas"/>
        <w:spacing w:line="240" w:lineRule="auto"/>
      </w:pPr>
      <w:r>
        <w:t xml:space="preserve">Gastos de índole personal. </w:t>
      </w:r>
    </w:p>
    <w:p w:rsidR="0037075C" w:rsidRDefault="0037075C" w:rsidP="0037075C">
      <w:pPr>
        <w:pStyle w:val="vinetas"/>
        <w:numPr>
          <w:ilvl w:val="0"/>
          <w:numId w:val="0"/>
        </w:numPr>
        <w:spacing w:line="240" w:lineRule="auto"/>
        <w:ind w:left="714" w:hanging="357"/>
      </w:pPr>
      <w:r>
        <w:t>•</w:t>
      </w:r>
      <w:r>
        <w:tab/>
        <w:t>Propinas en hoteles, aeropuertos, guías, conductores, restaurantes.</w:t>
      </w:r>
    </w:p>
    <w:p w:rsidR="006F7027" w:rsidRPr="006F7027" w:rsidRDefault="006F7027" w:rsidP="006F7027">
      <w:pPr>
        <w:pStyle w:val="vinetas"/>
      </w:pPr>
      <w:r w:rsidRPr="006F7027">
        <w:t>Seguro Covid.</w:t>
      </w:r>
    </w:p>
    <w:p w:rsidR="00AC5376" w:rsidRPr="003C7C40" w:rsidRDefault="00AC5376" w:rsidP="00AC5376">
      <w:pPr>
        <w:pStyle w:val="dias"/>
        <w:rPr>
          <w:color w:val="1F3864"/>
          <w:sz w:val="28"/>
          <w:szCs w:val="28"/>
        </w:rPr>
      </w:pPr>
      <w:r w:rsidRPr="003C7C40">
        <w:rPr>
          <w:color w:val="1F3864"/>
          <w:sz w:val="28"/>
          <w:szCs w:val="28"/>
        </w:rPr>
        <w:t>NOTAS IMPORTANTES</w:t>
      </w:r>
    </w:p>
    <w:p w:rsidR="00AC5376" w:rsidRPr="008415B5" w:rsidRDefault="00AC5376" w:rsidP="00AC5376">
      <w:pPr>
        <w:pStyle w:val="vinetas"/>
        <w:ind w:left="720" w:hanging="360"/>
        <w:jc w:val="both"/>
      </w:pPr>
      <w:r w:rsidRPr="008415B5">
        <w:t>Tarifas sujetas a cambios y disponibilidad sin previo aviso.</w:t>
      </w:r>
      <w:r>
        <w:t xml:space="preserve"> </w:t>
      </w:r>
    </w:p>
    <w:p w:rsidR="00AC5376" w:rsidRPr="00FF3455" w:rsidRDefault="00AC5376" w:rsidP="00AC5376">
      <w:pPr>
        <w:pStyle w:val="vinetas"/>
        <w:ind w:left="720" w:hanging="360"/>
        <w:jc w:val="both"/>
      </w:pPr>
      <w:r w:rsidRPr="00FF3455">
        <w:t>Se entiende por servicios: traslados, visitas y excursiones detalladas, asistencia de guías locales para las visitas.</w:t>
      </w:r>
    </w:p>
    <w:p w:rsidR="00AC5376" w:rsidRPr="00FF3455" w:rsidRDefault="00AC5376" w:rsidP="00AC5376">
      <w:pPr>
        <w:pStyle w:val="vinetas"/>
        <w:ind w:left="720" w:hanging="360"/>
        <w:jc w:val="both"/>
      </w:pPr>
      <w:r w:rsidRPr="00FF3455">
        <w:t xml:space="preserve">Las visitas incluidas son prestadas en servicio </w:t>
      </w:r>
      <w:r>
        <w:t>compartido</w:t>
      </w:r>
      <w:r w:rsidRPr="00FF3455">
        <w:t xml:space="preserve"> no en privado</w:t>
      </w:r>
      <w:r w:rsidRPr="00BF5D36">
        <w:t>, ni en vuelos fletados.</w:t>
      </w:r>
    </w:p>
    <w:p w:rsidR="00AC5376" w:rsidRPr="00FF3455" w:rsidRDefault="00AC5376" w:rsidP="00AC5376">
      <w:pPr>
        <w:pStyle w:val="vinetas"/>
        <w:ind w:left="720" w:hanging="360"/>
        <w:jc w:val="both"/>
      </w:pPr>
      <w:r w:rsidRPr="00FF3455">
        <w:t>Los hoteles mencionados como previstos al final están sujetos a variación, sin alterar en ningún momento su categoría.</w:t>
      </w:r>
    </w:p>
    <w:p w:rsidR="00AC5376" w:rsidRDefault="00AC5376" w:rsidP="00AC5376">
      <w:pPr>
        <w:pStyle w:val="vinetas"/>
        <w:ind w:left="720" w:hanging="360"/>
        <w:jc w:val="both"/>
      </w:pPr>
      <w:r>
        <w:t>Los hoteles previstos en el paquete turístico cuentan con los Protocolos de Bioseguridad. Las habitaciones que se ofrece son de categoría estándar.</w:t>
      </w:r>
    </w:p>
    <w:p w:rsidR="00AC5376" w:rsidRPr="00FF3455" w:rsidRDefault="00AC5376" w:rsidP="00AC5376">
      <w:pPr>
        <w:pStyle w:val="vinetas"/>
        <w:ind w:left="720" w:hanging="360"/>
        <w:jc w:val="both"/>
      </w:pPr>
      <w:r w:rsidRPr="00FF3455">
        <w:t>Las tarifas sobre las cuales está cotizado este programa, obedecen a un número mínimo de pasajeros. En caso de no cumplirse con ese número mínimo o de presentarse cualquier otra variable que impida la salida del grupo, All Reps se reserva el derecho de cancelar</w:t>
      </w:r>
      <w:r>
        <w:t xml:space="preserve"> el programa con un mínimo de 30</w:t>
      </w:r>
      <w:r w:rsidRPr="00FF3455">
        <w:t xml:space="preserve"> días antes de la fecha de</w:t>
      </w:r>
      <w:r>
        <w:t xml:space="preserve"> inicio de</w:t>
      </w:r>
      <w:r w:rsidRPr="00FF3455">
        <w:t xml:space="preserve"> viaje, sin que se genere el pago de indemnizaciones o penalidades, únicamente se devolverán los dineros recibidos.</w:t>
      </w:r>
    </w:p>
    <w:p w:rsidR="00AC5376" w:rsidRPr="00FF3455" w:rsidRDefault="00AC5376" w:rsidP="00AC5376">
      <w:pPr>
        <w:pStyle w:val="vinetas"/>
        <w:ind w:left="720" w:hanging="360"/>
        <w:jc w:val="both"/>
      </w:pPr>
      <w:r w:rsidRPr="00FF3455">
        <w:t>Si antes de iniciar el viaje o durante su ejecución, se presentaran situaciones de seguridad, afectación de la calidad de los servicios o factores externos,</w:t>
      </w:r>
      <w:r>
        <w:t xml:space="preserve"> cancelación o retrasos de vuelos,</w:t>
      </w:r>
      <w:r w:rsidRPr="00FF3455">
        <w:t xml:space="preserve"> que obligaran a la modificación de los itinerarios, fechas, servicios adicionales, tanto All Reps como el operador, podrán realizar las modificaciones que estimen necesarias, </w:t>
      </w:r>
      <w:r w:rsidRPr="007A2CA8">
        <w:t xml:space="preserve">procurando ofrecer los servicios indicados en el itinerario, sin que se generen indemnizaciones o penalidades.  </w:t>
      </w:r>
    </w:p>
    <w:p w:rsidR="00AC5376" w:rsidRPr="00BF5D36" w:rsidRDefault="00AC5376" w:rsidP="00AC5376">
      <w:pPr>
        <w:pStyle w:val="vinetas"/>
        <w:ind w:left="720" w:hanging="360"/>
        <w:jc w:val="both"/>
      </w:pPr>
      <w:r w:rsidRPr="00BF5D36">
        <w:t xml:space="preserve">La agencia de viajes, ni el operador asumen responsabilidad alguna frente al usuario o viajero por cancelaciones, retrasos o modificaciones del servicio de transporte aéreo, el cual será responsabilidad exclusiva de la aerolínea. </w:t>
      </w:r>
    </w:p>
    <w:p w:rsidR="00AC5376" w:rsidRPr="00BF5D36" w:rsidRDefault="00AC5376" w:rsidP="00AC5376">
      <w:pPr>
        <w:pStyle w:val="vinetas"/>
        <w:ind w:left="720" w:hanging="360"/>
        <w:jc w:val="both"/>
      </w:pPr>
      <w:r w:rsidRPr="00BF5D36">
        <w:t xml:space="preserve">La responsabilidad de la agencia estará regulada de conformidad con su cláusula general de responsabilidad disponible en su sitio web </w:t>
      </w:r>
      <w:hyperlink r:id="rId8" w:history="1">
        <w:r w:rsidRPr="00BF5D36">
          <w:rPr>
            <w:rStyle w:val="Hipervnculo"/>
          </w:rPr>
          <w:t>www.allreps.com</w:t>
        </w:r>
      </w:hyperlink>
      <w:r w:rsidRPr="00BF5D36">
        <w:t xml:space="preserve"> </w:t>
      </w:r>
      <w:r>
        <w:t>.</w:t>
      </w:r>
    </w:p>
    <w:p w:rsidR="00AC5376" w:rsidRPr="003C7C40" w:rsidRDefault="00AC5376" w:rsidP="00AC5376">
      <w:pPr>
        <w:pStyle w:val="dias"/>
        <w:rPr>
          <w:color w:val="1F3864"/>
          <w:sz w:val="28"/>
          <w:szCs w:val="28"/>
        </w:rPr>
      </w:pPr>
      <w:r w:rsidRPr="003C7C40">
        <w:rPr>
          <w:color w:val="1F3864"/>
          <w:sz w:val="28"/>
          <w:szCs w:val="28"/>
        </w:rPr>
        <w:t>CONDICIONES TARIFA AÉREA</w:t>
      </w:r>
    </w:p>
    <w:p w:rsidR="00AC5376" w:rsidRDefault="00AC5376" w:rsidP="00AC5376">
      <w:pPr>
        <w:pStyle w:val="vinetas"/>
        <w:ind w:left="720" w:hanging="360"/>
        <w:jc w:val="both"/>
      </w:pPr>
      <w:r>
        <w:t xml:space="preserve">Los tiquetes son no endosables, no reembolsables. </w:t>
      </w:r>
    </w:p>
    <w:p w:rsidR="00AC5376" w:rsidRDefault="00AC5376" w:rsidP="00AC5376">
      <w:pPr>
        <w:pStyle w:val="vinetas"/>
        <w:ind w:left="720" w:hanging="360"/>
        <w:jc w:val="both"/>
      </w:pPr>
      <w:r>
        <w:t>Impuestos de combustible (Q combustible), IVA, tasa Administrativa sujeto a cambio sin previo aviso y serán verificados antes de la emisión de los tiquetes si existe algún suplemento, este debe ser asumido por el viajero.</w:t>
      </w:r>
    </w:p>
    <w:p w:rsidR="00AC5376" w:rsidRDefault="00AC5376" w:rsidP="00AC5376">
      <w:pPr>
        <w:pStyle w:val="vinetas"/>
        <w:ind w:left="720" w:hanging="360"/>
        <w:jc w:val="both"/>
      </w:pPr>
      <w:r>
        <w:t>Después de la fecha de salida la aerolínea no permite cambio de ruta.</w:t>
      </w:r>
    </w:p>
    <w:p w:rsidR="00AC5376" w:rsidRDefault="00AC5376" w:rsidP="00AC5376">
      <w:pPr>
        <w:pStyle w:val="vinetas"/>
        <w:ind w:left="720" w:hanging="360"/>
        <w:jc w:val="both"/>
      </w:pPr>
      <w:r>
        <w:t>Una vez iniciado el viaje y el pasajero por cuenta propia quiera cancelar o regresar antes, solo podrá hacerlo en los vuelos contratados con la aerolínea o de lo contrario tendrá que comprar un nuevo tiquete de regreso.</w:t>
      </w:r>
    </w:p>
    <w:p w:rsidR="00AC5376" w:rsidRDefault="00AC5376" w:rsidP="00AC5376">
      <w:pPr>
        <w:pStyle w:val="vinetas"/>
        <w:ind w:left="720" w:hanging="360"/>
        <w:jc w:val="both"/>
      </w:pPr>
      <w:r>
        <w:t>De requerir un pasajero algún servicio especial como sillas de ruedas, comidas especiales u otros, la agencia deberá informar a All Reps con previa anticipación para poder solicitar dicho requerimiento a la aerolínea.</w:t>
      </w:r>
    </w:p>
    <w:p w:rsidR="00AC5376" w:rsidRDefault="00AC5376" w:rsidP="00AC5376">
      <w:pPr>
        <w:pStyle w:val="vinetas"/>
        <w:ind w:left="720" w:hanging="360"/>
        <w:jc w:val="both"/>
      </w:pPr>
      <w:r>
        <w:t>All Reps no se hace responsable por los cambios operacionales o daños que pueda sufrir el avión, esto es responsabilidad directa de la aerolínea.</w:t>
      </w:r>
    </w:p>
    <w:p w:rsidR="00AC5376" w:rsidRDefault="00AC5376" w:rsidP="00AC5376">
      <w:pPr>
        <w:pStyle w:val="vinetas"/>
        <w:ind w:left="720" w:hanging="360"/>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AC5376" w:rsidRDefault="00AC5376" w:rsidP="00AC5376">
      <w:pPr>
        <w:pStyle w:val="vinetas"/>
        <w:ind w:left="720" w:hanging="360"/>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AC5376" w:rsidRDefault="00AC5376" w:rsidP="00AC5376">
      <w:pPr>
        <w:pStyle w:val="vinetas"/>
        <w:ind w:left="720" w:hanging="360"/>
        <w:jc w:val="both"/>
      </w:pPr>
      <w:r>
        <w:t>Los cambios de nombre son permitidos antes de la emisión de los tiquetes, después de emitido la aerolínea no acepta cambios.</w:t>
      </w:r>
    </w:p>
    <w:p w:rsidR="00AC5376" w:rsidRDefault="00AC5376" w:rsidP="00AC5376">
      <w:pPr>
        <w:pStyle w:val="vinetas"/>
        <w:ind w:left="720" w:hanging="360"/>
        <w:jc w:val="both"/>
      </w:pPr>
      <w:r>
        <w:t>La no presentación en el aeropuerto genera 100% de gastos de penalidad y no existe reembolso por regulación de la aerolínea por ser tarifas restrictivas.</w:t>
      </w:r>
    </w:p>
    <w:p w:rsidR="00AC5376" w:rsidRDefault="00AC5376" w:rsidP="00AC5376">
      <w:pPr>
        <w:pStyle w:val="vinetas"/>
        <w:ind w:left="720" w:hanging="360"/>
        <w:jc w:val="both"/>
      </w:pPr>
      <w:r>
        <w:t>Equipaje permitido en bodega, 1 pieza de 23 kilos.</w:t>
      </w:r>
    </w:p>
    <w:p w:rsidR="00AC5376" w:rsidRDefault="00AC5376" w:rsidP="00AC5376">
      <w:pPr>
        <w:pStyle w:val="vinetas"/>
        <w:ind w:left="720" w:hanging="360"/>
        <w:jc w:val="both"/>
      </w:pPr>
      <w:r>
        <w:t>Para la emisión de tiquetes solicitamos enviar copias de los pasaportes, con el fin de evitar cualquier error.</w:t>
      </w:r>
    </w:p>
    <w:p w:rsidR="00AC5376" w:rsidRDefault="00AC5376" w:rsidP="00AC5376">
      <w:pPr>
        <w:pStyle w:val="vinetas"/>
        <w:ind w:left="720" w:hanging="360"/>
        <w:jc w:val="both"/>
      </w:pPr>
      <w:r>
        <w:t>Tener en cuenta que el seguro de asistencia y beneficio de cancelación, tiene unos montos máximos de cobertura y de reembolso. Favor solicitar la información.</w:t>
      </w:r>
    </w:p>
    <w:p w:rsidR="00AC5376" w:rsidRPr="004A73C4" w:rsidRDefault="00AC5376" w:rsidP="00AC5376">
      <w:pPr>
        <w:pStyle w:val="dias"/>
        <w:rPr>
          <w:color w:val="1F3864"/>
          <w:sz w:val="28"/>
          <w:szCs w:val="28"/>
        </w:rPr>
      </w:pPr>
      <w:r w:rsidRPr="004A73C4">
        <w:rPr>
          <w:caps w:val="0"/>
          <w:color w:val="1F3864"/>
          <w:sz w:val="28"/>
          <w:szCs w:val="28"/>
        </w:rPr>
        <w:t>TASA TURÍSTICA EN BUENOS AIRES</w:t>
      </w:r>
    </w:p>
    <w:p w:rsidR="00AC5376" w:rsidRDefault="00AC5376" w:rsidP="00AC5376">
      <w:pPr>
        <w:pStyle w:val="itinerario"/>
      </w:pPr>
      <w:r>
        <w:t xml:space="preserve">A partir del 1º de marzo de 2020 se aplicará el pago de la tasa “Derecho de Uso Urbano” a todos los turistas, no residentes, MAYORES DE 12 AÑOS que tomen alojamiento en los hoteles de la ciudad de Buenos Aires. </w:t>
      </w:r>
    </w:p>
    <w:p w:rsidR="00AC5376" w:rsidRDefault="00AC5376" w:rsidP="00AC5376">
      <w:pPr>
        <w:pStyle w:val="itinerario"/>
      </w:pPr>
    </w:p>
    <w:p w:rsidR="00AC5376" w:rsidRDefault="00AC5376" w:rsidP="00AC5376">
      <w:pPr>
        <w:pStyle w:val="itinerario"/>
      </w:pPr>
      <w:r>
        <w:t>Esta tasa será cobrada exclusivamente y en forma directa por el hotel. Los valores POR NOCHE y POR PERSONA se determinan según la categoría del alojamiento:</w:t>
      </w:r>
    </w:p>
    <w:p w:rsidR="00AC5376" w:rsidRDefault="00AC5376" w:rsidP="00AC5376">
      <w:pPr>
        <w:pStyle w:val="itinerario"/>
      </w:pPr>
    </w:p>
    <w:p w:rsidR="00AC5376" w:rsidRDefault="00AC5376" w:rsidP="00AC5376">
      <w:pPr>
        <w:pStyle w:val="itinerario"/>
      </w:pPr>
      <w:r>
        <w:t>Hotel de 3 estrellas</w:t>
      </w:r>
      <w:r>
        <w:tab/>
      </w:r>
      <w:r>
        <w:tab/>
        <w:t>USD 0.50</w:t>
      </w:r>
    </w:p>
    <w:p w:rsidR="00AC5376" w:rsidRDefault="00AC5376" w:rsidP="00AC5376">
      <w:pPr>
        <w:pStyle w:val="itinerario"/>
      </w:pPr>
      <w:r>
        <w:t>Hotel de 4 estrellas</w:t>
      </w:r>
      <w:r>
        <w:tab/>
      </w:r>
      <w:r>
        <w:tab/>
        <w:t>USD 1.00</w:t>
      </w:r>
    </w:p>
    <w:p w:rsidR="00AC5376" w:rsidRDefault="00AC5376" w:rsidP="00AC5376">
      <w:pPr>
        <w:pStyle w:val="itinerario"/>
      </w:pPr>
      <w:r>
        <w:t>Hotel de 5 estrellas</w:t>
      </w:r>
      <w:r>
        <w:tab/>
      </w:r>
      <w:r>
        <w:tab/>
        <w:t>USD 1.50</w:t>
      </w:r>
    </w:p>
    <w:p w:rsidR="00AC5376" w:rsidRPr="00B25590" w:rsidRDefault="00AC5376" w:rsidP="00AC5376">
      <w:pPr>
        <w:pStyle w:val="dias"/>
        <w:rPr>
          <w:color w:val="1F3864"/>
          <w:sz w:val="28"/>
          <w:szCs w:val="28"/>
        </w:rPr>
      </w:pPr>
      <w:r w:rsidRPr="00B25590">
        <w:rPr>
          <w:color w:val="1F3864"/>
          <w:sz w:val="28"/>
          <w:szCs w:val="28"/>
        </w:rPr>
        <w:t>TASA ECOTURÍSTICA EN IGUAZÚ</w:t>
      </w:r>
    </w:p>
    <w:p w:rsidR="00AC5376" w:rsidRDefault="00AC5376" w:rsidP="00AC5376">
      <w:pPr>
        <w:pStyle w:val="itinerario"/>
      </w:pPr>
      <w:r>
        <w:t>A partir de enero de 2019, todos los pasajeros que se alojen en hoteles de la ciudad de Puerto Iguazú deberán abonar directamente en la recepción de los hoteles la Tasa Ecoturística Municipal.</w:t>
      </w:r>
    </w:p>
    <w:p w:rsidR="00AC5376" w:rsidRDefault="00AC5376" w:rsidP="00AC5376">
      <w:pPr>
        <w:pStyle w:val="itinerario"/>
      </w:pPr>
    </w:p>
    <w:p w:rsidR="00AC5376" w:rsidRDefault="00AC5376" w:rsidP="00AC5376">
      <w:pPr>
        <w:pStyle w:val="itinerario"/>
      </w:pPr>
      <w:r>
        <w:t>La Tasa tiene un valor actualmente de AR$ 50 (Aprox. USD 1.50) por persona por noche. Se cobra por un máximo de dos noches más allá de que pasajero extienda su estadía.</w:t>
      </w:r>
    </w:p>
    <w:p w:rsidR="00AC5376" w:rsidRDefault="00AC5376" w:rsidP="00AC5376">
      <w:pPr>
        <w:pStyle w:val="itinerario"/>
      </w:pPr>
    </w:p>
    <w:p w:rsidR="00AC5376" w:rsidRDefault="00AC5376" w:rsidP="00AC5376">
      <w:pPr>
        <w:pStyle w:val="itinerario"/>
      </w:pPr>
      <w:r>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w:t>
      </w:r>
    </w:p>
    <w:p w:rsidR="00AC5376" w:rsidRPr="004A73C4" w:rsidRDefault="00AC5376" w:rsidP="00AC5376">
      <w:pPr>
        <w:pStyle w:val="dias"/>
        <w:rPr>
          <w:color w:val="1F3864"/>
          <w:sz w:val="28"/>
          <w:szCs w:val="28"/>
        </w:rPr>
      </w:pPr>
      <w:r w:rsidRPr="004A73C4">
        <w:rPr>
          <w:caps w:val="0"/>
          <w:color w:val="1F3864"/>
          <w:sz w:val="28"/>
          <w:szCs w:val="28"/>
        </w:rPr>
        <w:t>DOCUMENTACIÓN REQUERIDA</w:t>
      </w:r>
    </w:p>
    <w:p w:rsidR="00AC5376" w:rsidRDefault="00AC5376" w:rsidP="00AC5376">
      <w:pPr>
        <w:pStyle w:val="vinetas"/>
        <w:spacing w:line="240" w:lineRule="auto"/>
        <w:jc w:val="both"/>
      </w:pPr>
      <w:r w:rsidRPr="004454E4">
        <w:t>Pasaporte con una vigencia mínima de seis meses, con hojas disponibles para colocarle los sellos de ingreso y salida del país a visitar.</w:t>
      </w:r>
    </w:p>
    <w:p w:rsidR="00AC5376" w:rsidRPr="000C0173" w:rsidRDefault="00AC5376" w:rsidP="00AC5376">
      <w:pPr>
        <w:pStyle w:val="vinetas"/>
      </w:pPr>
      <w:r w:rsidRPr="000C0173">
        <w:t>Certificado Internacional Vacuna contra la Fiebre Amarilla.</w:t>
      </w:r>
    </w:p>
    <w:p w:rsidR="00AC5376" w:rsidRPr="004454E4" w:rsidRDefault="00AC5376" w:rsidP="00AC5376">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AC5376" w:rsidRPr="004454E4" w:rsidRDefault="00AC5376" w:rsidP="00AC5376">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AC5376" w:rsidRPr="003C7C40" w:rsidRDefault="00AC5376" w:rsidP="00AC5376">
      <w:pPr>
        <w:pStyle w:val="dias"/>
        <w:rPr>
          <w:color w:val="1F3864"/>
          <w:sz w:val="28"/>
          <w:szCs w:val="28"/>
        </w:rPr>
      </w:pPr>
      <w:r w:rsidRPr="003C7C40">
        <w:rPr>
          <w:color w:val="1F3864"/>
          <w:sz w:val="28"/>
          <w:szCs w:val="28"/>
        </w:rPr>
        <w:t xml:space="preserve">PAGOS Y CANCELACIONES </w:t>
      </w:r>
    </w:p>
    <w:p w:rsidR="00AC5376" w:rsidRPr="00C617EB" w:rsidRDefault="00AC5376" w:rsidP="00AC5376">
      <w:pPr>
        <w:pStyle w:val="vinetas"/>
        <w:ind w:left="720" w:hanging="360"/>
        <w:jc w:val="both"/>
      </w:pPr>
      <w:r w:rsidRPr="00C617EB">
        <w:t xml:space="preserve">Para garantizar la reserva se requiere un depósito por persona de COP 2.000.000 en acomodación doble o triple y de COP 3.000.000 en acomodación sencilla, sin este no se garantiza el cupo aéreo ni terrestre. </w:t>
      </w:r>
    </w:p>
    <w:p w:rsidR="00AC5376" w:rsidRDefault="00AC5376" w:rsidP="00AC5376">
      <w:pPr>
        <w:pStyle w:val="vinetas"/>
        <w:ind w:left="720" w:hanging="360"/>
        <w:jc w:val="both"/>
      </w:pPr>
      <w:r>
        <w:t>Una vez recibido el depósito, si hay cancelación, se genera un gasto administrativo, bancario y operativo de $ 200.000 por pasajero.</w:t>
      </w:r>
    </w:p>
    <w:p w:rsidR="00AC5376" w:rsidRDefault="00AC5376" w:rsidP="00AC5376">
      <w:pPr>
        <w:pStyle w:val="vinetas"/>
        <w:ind w:left="720" w:hanging="360"/>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AC5376" w:rsidRDefault="00AC5376" w:rsidP="00AC5376">
      <w:pPr>
        <w:pStyle w:val="vinetas"/>
        <w:ind w:left="720" w:hanging="360"/>
        <w:jc w:val="both"/>
      </w:pPr>
      <w:r>
        <w:t>La porción terrestre y tiquetes deben ser pagos en pesos colombianos.</w:t>
      </w:r>
    </w:p>
    <w:p w:rsidR="00AC5376" w:rsidRDefault="00AC5376" w:rsidP="00AC5376">
      <w:pPr>
        <w:pStyle w:val="vinetas"/>
        <w:ind w:left="720" w:hanging="360"/>
        <w:jc w:val="both"/>
      </w:pPr>
      <w:r>
        <w:t>El pago total debe hacerse 35 días antes del inicio del viaje.</w:t>
      </w:r>
    </w:p>
    <w:p w:rsidR="00AC5376" w:rsidRDefault="00AC5376" w:rsidP="00AC5376">
      <w:pPr>
        <w:pStyle w:val="vinetas"/>
        <w:ind w:left="720" w:hanging="360"/>
        <w:jc w:val="both"/>
      </w:pPr>
      <w:r>
        <w:t xml:space="preserve">Tiquetes aéreos deben ser pagos y </w:t>
      </w:r>
      <w:r w:rsidRPr="005B33EF">
        <w:t>emitidos 40 días</w:t>
      </w:r>
      <w:r>
        <w:t xml:space="preserve"> antes de la fecha de salida, de lo contrario quedaran sujetos a disponibilidad y cambio de tarifa.  </w:t>
      </w:r>
    </w:p>
    <w:p w:rsidR="00AC5376" w:rsidRDefault="00AC5376" w:rsidP="00AC5376">
      <w:pPr>
        <w:pStyle w:val="vinetas"/>
        <w:ind w:left="720" w:hanging="360"/>
        <w:jc w:val="both"/>
      </w:pPr>
      <w:r>
        <w:t>Cancelaciones 38 días antes de la salida, no aplica devolución del depósito.</w:t>
      </w:r>
    </w:p>
    <w:p w:rsidR="00AC5376" w:rsidRDefault="00AC5376" w:rsidP="00AC5376">
      <w:pPr>
        <w:pStyle w:val="vinetas"/>
        <w:ind w:left="720" w:hanging="360"/>
        <w:jc w:val="both"/>
      </w:pPr>
      <w:r>
        <w:t>Cancelaciones entre 37 y 25 días antes de la salida aplican cargos de un 60% del valor del paquete turístico.</w:t>
      </w:r>
    </w:p>
    <w:p w:rsidR="00AC5376" w:rsidRDefault="00AC5376" w:rsidP="00AC5376">
      <w:pPr>
        <w:pStyle w:val="vinetas"/>
        <w:ind w:left="720" w:hanging="360"/>
        <w:jc w:val="both"/>
      </w:pPr>
      <w:r>
        <w:t>Cancelaciones por cualquier motivo, entre 24 días a 0 horas antes de la fecha de salida, aplican cargos del 100% del valor del paquete turístico, por esto se recomienda tomar el beneficio de cancelación, consultar condiciones del beneficio.</w:t>
      </w:r>
    </w:p>
    <w:p w:rsidR="00AC5376" w:rsidRDefault="00AC5376" w:rsidP="00AC5376">
      <w:pPr>
        <w:pStyle w:val="vinetas"/>
        <w:ind w:left="720" w:hanging="360"/>
        <w:jc w:val="both"/>
      </w:pPr>
      <w:r>
        <w:t>La no presentación al inicio del programa, los cargos son del 100% del valor del paquete turístico.</w:t>
      </w:r>
    </w:p>
    <w:p w:rsidR="00AC5376" w:rsidRDefault="00AC5376" w:rsidP="00AC5376">
      <w:pPr>
        <w:pStyle w:val="vinetas"/>
        <w:ind w:left="720" w:hanging="360"/>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AC5376" w:rsidRPr="003C7C40" w:rsidRDefault="00AC5376" w:rsidP="00AC5376">
      <w:pPr>
        <w:pStyle w:val="dias"/>
        <w:rPr>
          <w:color w:val="1F3864"/>
          <w:sz w:val="28"/>
          <w:szCs w:val="28"/>
        </w:rPr>
      </w:pPr>
      <w:r w:rsidRPr="003C7C40">
        <w:rPr>
          <w:color w:val="1F3864"/>
          <w:sz w:val="28"/>
          <w:szCs w:val="28"/>
        </w:rPr>
        <w:t>TARJETA DE ASISTENCIA</w:t>
      </w:r>
    </w:p>
    <w:p w:rsidR="00AC5376" w:rsidRDefault="00AC5376" w:rsidP="00AC5376">
      <w:pPr>
        <w:pStyle w:val="vinetas"/>
        <w:numPr>
          <w:ilvl w:val="0"/>
          <w:numId w:val="0"/>
        </w:numPr>
        <w:jc w:val="both"/>
      </w:pPr>
      <w:r w:rsidRPr="00477DDA">
        <w:t>Tarjeta de asistencia</w:t>
      </w:r>
      <w:r>
        <w:t xml:space="preserve"> y </w:t>
      </w:r>
      <w:r w:rsidRPr="00477DDA">
        <w:t>Beneficio de Cancelación</w:t>
      </w:r>
      <w:r>
        <w:t>, solicitar información.</w:t>
      </w:r>
    </w:p>
    <w:p w:rsidR="00AC5376" w:rsidRPr="003C7C40" w:rsidRDefault="00AC5376" w:rsidP="00AC5376">
      <w:pPr>
        <w:pStyle w:val="dias"/>
        <w:rPr>
          <w:sz w:val="28"/>
          <w:szCs w:val="28"/>
        </w:rPr>
      </w:pPr>
      <w:r w:rsidRPr="003C7C40">
        <w:rPr>
          <w:color w:val="1F3864"/>
          <w:sz w:val="28"/>
          <w:szCs w:val="28"/>
        </w:rPr>
        <w:t>VISITas y EXCURSIONES OPCIONALES</w:t>
      </w:r>
      <w:r w:rsidRPr="003C7C40">
        <w:rPr>
          <w:sz w:val="28"/>
          <w:szCs w:val="28"/>
        </w:rPr>
        <w:tab/>
      </w:r>
    </w:p>
    <w:p w:rsidR="00AC5376" w:rsidRDefault="00AC5376" w:rsidP="00AC5376">
      <w:pPr>
        <w:pStyle w:val="itinerario"/>
      </w:pPr>
      <w:r w:rsidRPr="002F3C1A">
        <w:t xml:space="preserve">Serán ofrecidos directamente por los Guías durante el circuito, información de opcionales y tarifas están descritos en el programa. </w:t>
      </w:r>
    </w:p>
    <w:p w:rsidR="00AC5376" w:rsidRPr="003C7C40" w:rsidRDefault="00AC5376" w:rsidP="00AC5376">
      <w:pPr>
        <w:pStyle w:val="dias"/>
        <w:rPr>
          <w:color w:val="1F3864"/>
          <w:sz w:val="28"/>
          <w:szCs w:val="28"/>
        </w:rPr>
      </w:pPr>
      <w:r w:rsidRPr="003C7C40">
        <w:rPr>
          <w:color w:val="1F3864"/>
          <w:sz w:val="28"/>
          <w:szCs w:val="28"/>
        </w:rPr>
        <w:t xml:space="preserve">ITINERARIO   </w:t>
      </w:r>
    </w:p>
    <w:p w:rsidR="00AC5376" w:rsidRPr="002F3C1A" w:rsidRDefault="00AC5376" w:rsidP="00AC5376">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AC5376" w:rsidRPr="003C7C40" w:rsidRDefault="00AC5376" w:rsidP="00AC5376">
      <w:pPr>
        <w:pStyle w:val="dias"/>
        <w:rPr>
          <w:color w:val="1F3864"/>
          <w:sz w:val="28"/>
          <w:szCs w:val="28"/>
        </w:rPr>
      </w:pPr>
      <w:r w:rsidRPr="003C7C40">
        <w:rPr>
          <w:color w:val="1F3864"/>
          <w:sz w:val="28"/>
          <w:szCs w:val="28"/>
        </w:rPr>
        <w:t xml:space="preserve">VISITAS </w:t>
      </w:r>
    </w:p>
    <w:p w:rsidR="00AC5376" w:rsidRDefault="00AC5376" w:rsidP="00AC5376">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AC5376" w:rsidRPr="003C7C40" w:rsidRDefault="00AC5376" w:rsidP="00AC5376">
      <w:pPr>
        <w:pStyle w:val="dias"/>
        <w:rPr>
          <w:color w:val="1F3864"/>
          <w:sz w:val="28"/>
          <w:szCs w:val="28"/>
        </w:rPr>
      </w:pPr>
      <w:r w:rsidRPr="003C7C40">
        <w:rPr>
          <w:color w:val="1F3864"/>
          <w:sz w:val="28"/>
          <w:szCs w:val="28"/>
        </w:rPr>
        <w:t>TRASLADOS</w:t>
      </w:r>
    </w:p>
    <w:p w:rsidR="00AC5376" w:rsidRDefault="00AC5376" w:rsidP="00AC5376">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AC5376" w:rsidRPr="003C7C40" w:rsidRDefault="00AC5376" w:rsidP="00AC5376">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AC5376" w:rsidRPr="00477DDA" w:rsidRDefault="00AC5376" w:rsidP="00AC5376">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AC5376" w:rsidRPr="003C7C40" w:rsidRDefault="00AC5376" w:rsidP="00AC5376">
      <w:pPr>
        <w:pStyle w:val="dias"/>
        <w:rPr>
          <w:color w:val="1F3864"/>
          <w:sz w:val="28"/>
          <w:szCs w:val="28"/>
        </w:rPr>
      </w:pPr>
      <w:r w:rsidRPr="003C7C40">
        <w:rPr>
          <w:color w:val="1F3864"/>
          <w:sz w:val="28"/>
          <w:szCs w:val="28"/>
        </w:rPr>
        <w:t>EQUIPAJE</w:t>
      </w:r>
    </w:p>
    <w:p w:rsidR="00AC5376" w:rsidRPr="00477DDA" w:rsidRDefault="00AC5376" w:rsidP="00AC5376">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AC5376" w:rsidRPr="003C7C40" w:rsidRDefault="00AC5376" w:rsidP="00AC5376">
      <w:pPr>
        <w:pStyle w:val="dias"/>
        <w:rPr>
          <w:color w:val="1F3864"/>
          <w:sz w:val="28"/>
          <w:szCs w:val="28"/>
        </w:rPr>
      </w:pPr>
      <w:r w:rsidRPr="003C7C40">
        <w:rPr>
          <w:color w:val="1F3864"/>
          <w:sz w:val="28"/>
          <w:szCs w:val="28"/>
        </w:rPr>
        <w:t>GUíAS ACOMPAÑANTES</w:t>
      </w:r>
    </w:p>
    <w:p w:rsidR="00AC5376" w:rsidRDefault="00AC5376" w:rsidP="00AC5376">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AC5376" w:rsidRPr="003C7C40" w:rsidRDefault="00AC5376" w:rsidP="00AC5376">
      <w:pPr>
        <w:pStyle w:val="dias"/>
        <w:rPr>
          <w:color w:val="1F3864"/>
          <w:sz w:val="28"/>
          <w:szCs w:val="28"/>
        </w:rPr>
      </w:pPr>
      <w:r w:rsidRPr="003C7C40">
        <w:rPr>
          <w:color w:val="1F3864"/>
          <w:sz w:val="28"/>
          <w:szCs w:val="28"/>
        </w:rPr>
        <w:t>HOTELES</w:t>
      </w:r>
    </w:p>
    <w:p w:rsidR="00AC5376" w:rsidRDefault="00AC5376" w:rsidP="00AC5376">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AC5376" w:rsidRPr="003C7C40" w:rsidRDefault="00AC5376" w:rsidP="00AC5376">
      <w:pPr>
        <w:pStyle w:val="dias"/>
        <w:rPr>
          <w:color w:val="1F3864"/>
          <w:sz w:val="28"/>
          <w:szCs w:val="28"/>
        </w:rPr>
      </w:pPr>
      <w:r w:rsidRPr="003C7C40">
        <w:rPr>
          <w:color w:val="1F3864"/>
          <w:sz w:val="28"/>
          <w:szCs w:val="28"/>
        </w:rPr>
        <w:t>ACOMODACIóN EN HABITACIONES TRIPLES y niños</w:t>
      </w:r>
    </w:p>
    <w:p w:rsidR="00AC5376" w:rsidRDefault="00AC5376" w:rsidP="00AC5376">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AC5376" w:rsidRPr="003C7C40" w:rsidRDefault="00AC5376" w:rsidP="00AC5376">
      <w:pPr>
        <w:pStyle w:val="dias"/>
        <w:rPr>
          <w:color w:val="1F3864"/>
          <w:sz w:val="28"/>
          <w:szCs w:val="28"/>
        </w:rPr>
      </w:pPr>
      <w:r w:rsidRPr="003C7C40">
        <w:rPr>
          <w:color w:val="1F3864"/>
          <w:sz w:val="28"/>
          <w:szCs w:val="28"/>
        </w:rPr>
        <w:t>POLÍTICA DE INGRESO Y SALIDA DE LOS HOTELES</w:t>
      </w:r>
    </w:p>
    <w:p w:rsidR="00AC5376" w:rsidRPr="005D2716" w:rsidRDefault="00AC5376" w:rsidP="00AC5376">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AC5376" w:rsidRPr="005D2716" w:rsidRDefault="00AC5376" w:rsidP="00AC5376">
      <w:pPr>
        <w:pStyle w:val="itinerario"/>
      </w:pPr>
    </w:p>
    <w:p w:rsidR="00AC5376" w:rsidRDefault="00AC5376" w:rsidP="00AC5376">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AC5376" w:rsidRPr="003C7C40" w:rsidRDefault="00AC5376" w:rsidP="00AC5376">
      <w:pPr>
        <w:pStyle w:val="dias"/>
        <w:rPr>
          <w:color w:val="1F3864"/>
          <w:sz w:val="28"/>
          <w:szCs w:val="28"/>
        </w:rPr>
      </w:pPr>
      <w:r w:rsidRPr="003C7C40">
        <w:rPr>
          <w:color w:val="1F3864"/>
          <w:sz w:val="28"/>
          <w:szCs w:val="28"/>
        </w:rPr>
        <w:t>ATENCIONES ESPECIALES</w:t>
      </w:r>
    </w:p>
    <w:p w:rsidR="00AC5376" w:rsidRPr="00477DDA" w:rsidRDefault="00AC5376" w:rsidP="00AC5376">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AC5376" w:rsidRPr="003C7C40" w:rsidRDefault="00AC5376" w:rsidP="00AC5376">
      <w:pPr>
        <w:pStyle w:val="dias"/>
        <w:rPr>
          <w:color w:val="1F3864"/>
          <w:sz w:val="28"/>
          <w:szCs w:val="28"/>
        </w:rPr>
      </w:pPr>
      <w:r w:rsidRPr="003C7C40">
        <w:rPr>
          <w:color w:val="1F3864"/>
          <w:sz w:val="28"/>
          <w:szCs w:val="28"/>
        </w:rPr>
        <w:t>PROPINAS</w:t>
      </w:r>
    </w:p>
    <w:p w:rsidR="00AC5376" w:rsidRPr="00477DDA" w:rsidRDefault="00AC5376" w:rsidP="00AC5376">
      <w:pPr>
        <w:pStyle w:val="itinerario"/>
      </w:pPr>
      <w:r w:rsidRPr="00477DDA">
        <w:t>La propina es parte de la cultura en casi todas las ciudades y países del mundo. En los precios no están incluidas las propinas en hoteles, aeropuertos, guías, conductores, re</w:t>
      </w:r>
      <w:r>
        <w:t>staurantes.</w:t>
      </w:r>
    </w:p>
    <w:p w:rsidR="00AC5376" w:rsidRPr="00477DDA" w:rsidRDefault="00AC5376" w:rsidP="00AC5376">
      <w:pPr>
        <w:pStyle w:val="itinerario"/>
      </w:pPr>
    </w:p>
    <w:p w:rsidR="00AC5376" w:rsidRPr="00477DDA" w:rsidRDefault="00AC5376" w:rsidP="00AC5376">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AC5376" w:rsidRPr="003C7C40" w:rsidRDefault="00AC5376" w:rsidP="00AC5376">
      <w:pPr>
        <w:pStyle w:val="dias"/>
        <w:rPr>
          <w:color w:val="1F3864"/>
          <w:sz w:val="28"/>
          <w:szCs w:val="28"/>
        </w:rPr>
      </w:pPr>
      <w:r w:rsidRPr="003C7C40">
        <w:rPr>
          <w:color w:val="1F3864"/>
          <w:sz w:val="28"/>
          <w:szCs w:val="28"/>
        </w:rPr>
        <w:t>DíAS FESTIVOS</w:t>
      </w:r>
    </w:p>
    <w:p w:rsidR="00AC5376" w:rsidRPr="00477DDA" w:rsidRDefault="00AC5376" w:rsidP="00AC5376">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AC5376" w:rsidRPr="003C7C40" w:rsidRDefault="00AC5376" w:rsidP="00AC5376">
      <w:pPr>
        <w:pStyle w:val="dias"/>
        <w:rPr>
          <w:color w:val="1F3864"/>
          <w:sz w:val="28"/>
          <w:szCs w:val="28"/>
        </w:rPr>
      </w:pPr>
      <w:r w:rsidRPr="003C7C40">
        <w:rPr>
          <w:color w:val="1F3864"/>
          <w:sz w:val="28"/>
          <w:szCs w:val="28"/>
        </w:rPr>
        <w:t>PROBLEMAS EN EL DESTINO</w:t>
      </w:r>
    </w:p>
    <w:p w:rsidR="00AC5376" w:rsidRPr="00477DDA" w:rsidRDefault="00AC5376" w:rsidP="00AC5376">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AC5376" w:rsidRPr="003C7C40" w:rsidRDefault="00AC5376" w:rsidP="00AC5376">
      <w:pPr>
        <w:pStyle w:val="dias"/>
        <w:rPr>
          <w:color w:val="1F3864"/>
          <w:sz w:val="28"/>
          <w:szCs w:val="28"/>
        </w:rPr>
      </w:pPr>
      <w:r w:rsidRPr="003C7C40">
        <w:rPr>
          <w:color w:val="1F3864"/>
          <w:sz w:val="28"/>
          <w:szCs w:val="28"/>
        </w:rPr>
        <w:t>TARJETA DE CRÉDITO</w:t>
      </w:r>
    </w:p>
    <w:p w:rsidR="00AC5376" w:rsidRPr="00477DDA" w:rsidRDefault="00AC5376" w:rsidP="00AC5376">
      <w:pPr>
        <w:pStyle w:val="itinerario"/>
      </w:pPr>
      <w:r w:rsidRPr="00477DDA">
        <w:t>A la llegada a los hoteles en la recepción se solicita a los pasajeros dar como garantía la Tarjeta de Crédito para sus gastos extras, o en su defecto un depósito en efectivo (moneda local).</w:t>
      </w:r>
    </w:p>
    <w:p w:rsidR="00AC5376" w:rsidRPr="00477DDA" w:rsidRDefault="00AC5376" w:rsidP="00AC5376">
      <w:pPr>
        <w:pStyle w:val="itinerario"/>
      </w:pPr>
    </w:p>
    <w:p w:rsidR="00AC5376" w:rsidRDefault="00AC5376" w:rsidP="00AC5376">
      <w:pPr>
        <w:pStyle w:val="itinerario"/>
      </w:pPr>
      <w:r w:rsidRPr="00477DDA">
        <w:t>Es muy importante que a su salida revise los cargos que se han efectuado a su tarjeta ya que son de absoluta responsabilidad de cada pasajero</w:t>
      </w:r>
      <w:r w:rsidRPr="002D7356">
        <w:t>.</w:t>
      </w:r>
    </w:p>
    <w:p w:rsidR="00AC5376" w:rsidRPr="004A73C4" w:rsidRDefault="00AC5376" w:rsidP="00AC5376">
      <w:pPr>
        <w:pStyle w:val="dias"/>
        <w:rPr>
          <w:color w:val="1F3864"/>
          <w:sz w:val="28"/>
          <w:szCs w:val="28"/>
        </w:rPr>
      </w:pPr>
      <w:r w:rsidRPr="004A73C4">
        <w:rPr>
          <w:caps w:val="0"/>
          <w:color w:val="1F3864"/>
          <w:sz w:val="28"/>
          <w:szCs w:val="28"/>
        </w:rPr>
        <w:t>RESERVAS</w:t>
      </w:r>
    </w:p>
    <w:p w:rsidR="00AC5376" w:rsidRPr="007F4802" w:rsidRDefault="00AC5376" w:rsidP="00AC5376">
      <w:pPr>
        <w:pStyle w:val="itinerario"/>
      </w:pPr>
      <w:r w:rsidRPr="007F4802">
        <w:t>Pueden ser solicitadas vía email:</w:t>
      </w:r>
    </w:p>
    <w:p w:rsidR="00AC5376" w:rsidRDefault="00BF4A67" w:rsidP="00AC5376">
      <w:pPr>
        <w:pStyle w:val="vinetas"/>
      </w:pPr>
      <w:hyperlink r:id="rId9" w:history="1">
        <w:r w:rsidR="00AC5376" w:rsidRPr="00927B33">
          <w:rPr>
            <w:rStyle w:val="Hipervnculo"/>
          </w:rPr>
          <w:t>asesor3@allreps.com</w:t>
        </w:r>
      </w:hyperlink>
    </w:p>
    <w:p w:rsidR="00AC5376" w:rsidRPr="007F4802" w:rsidRDefault="00AC5376" w:rsidP="00AC5376">
      <w:pPr>
        <w:pStyle w:val="itinerario"/>
      </w:pPr>
    </w:p>
    <w:p w:rsidR="00AC5376" w:rsidRPr="007F4802" w:rsidRDefault="00AC5376" w:rsidP="00AC5376">
      <w:pPr>
        <w:pStyle w:val="itinerario"/>
      </w:pPr>
      <w:r w:rsidRPr="007F4802">
        <w:t>O telefónicamente a través de nuestra oficina en Bogotá.</w:t>
      </w:r>
    </w:p>
    <w:p w:rsidR="00AC5376" w:rsidRPr="003C7C40" w:rsidRDefault="00AC5376" w:rsidP="00AC5376">
      <w:pPr>
        <w:pStyle w:val="dias"/>
        <w:rPr>
          <w:color w:val="1F3864"/>
          <w:sz w:val="28"/>
          <w:szCs w:val="28"/>
        </w:rPr>
      </w:pPr>
      <w:r w:rsidRPr="003C7C40">
        <w:rPr>
          <w:color w:val="1F3864"/>
          <w:sz w:val="28"/>
          <w:szCs w:val="28"/>
        </w:rPr>
        <w:t>POLÍTICA DE RESERVAS</w:t>
      </w:r>
    </w:p>
    <w:p w:rsidR="00AC5376" w:rsidRPr="00C34AE0" w:rsidRDefault="00AC5376" w:rsidP="00AC5376">
      <w:pPr>
        <w:pStyle w:val="vinetas"/>
        <w:ind w:left="720" w:hanging="360"/>
        <w:jc w:val="both"/>
      </w:pPr>
      <w:r w:rsidRPr="00C34AE0">
        <w:t>Para mayor seguridad preferimos que todo sea enviado vía correo electrónico.</w:t>
      </w:r>
    </w:p>
    <w:p w:rsidR="00AC5376" w:rsidRPr="00C34AE0" w:rsidRDefault="00AC5376" w:rsidP="00AC5376">
      <w:pPr>
        <w:pStyle w:val="vinetas"/>
        <w:ind w:left="720" w:hanging="360"/>
        <w:jc w:val="both"/>
      </w:pPr>
      <w:r w:rsidRPr="00C34AE0">
        <w:t xml:space="preserve">Enviar nombres de los pasajeros y </w:t>
      </w:r>
      <w:r>
        <w:t>preferiblemente enviar</w:t>
      </w:r>
      <w:r w:rsidRPr="00C34AE0">
        <w:t xml:space="preserve"> copia del pasaporte.</w:t>
      </w:r>
    </w:p>
    <w:p w:rsidR="00AC5376" w:rsidRPr="00C34AE0" w:rsidRDefault="00AC5376" w:rsidP="00AC5376">
      <w:pPr>
        <w:pStyle w:val="vinetas"/>
        <w:ind w:left="720" w:hanging="360"/>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AC5376" w:rsidRDefault="00AC5376" w:rsidP="00AC5376">
      <w:pPr>
        <w:pStyle w:val="dias"/>
        <w:rPr>
          <w:color w:val="1F3864"/>
          <w:sz w:val="28"/>
          <w:szCs w:val="28"/>
        </w:rPr>
      </w:pPr>
    </w:p>
    <w:p w:rsidR="00AC5376" w:rsidRDefault="00AC5376" w:rsidP="00AC5376">
      <w:pPr>
        <w:pStyle w:val="dias"/>
        <w:rPr>
          <w:color w:val="1F3864"/>
          <w:sz w:val="28"/>
          <w:szCs w:val="28"/>
        </w:rPr>
      </w:pPr>
    </w:p>
    <w:p w:rsidR="00AC5376" w:rsidRDefault="00AC5376" w:rsidP="00AC5376">
      <w:pPr>
        <w:pStyle w:val="dias"/>
        <w:rPr>
          <w:color w:val="1F3864"/>
          <w:sz w:val="28"/>
          <w:szCs w:val="28"/>
        </w:rPr>
      </w:pPr>
    </w:p>
    <w:p w:rsidR="00AC5376" w:rsidRPr="003C7C40" w:rsidRDefault="00AC5376" w:rsidP="00AC5376">
      <w:pPr>
        <w:pStyle w:val="dias"/>
        <w:rPr>
          <w:color w:val="1F3864"/>
          <w:sz w:val="28"/>
          <w:szCs w:val="28"/>
        </w:rPr>
      </w:pPr>
      <w:r w:rsidRPr="003C7C40">
        <w:rPr>
          <w:color w:val="1F3864"/>
          <w:sz w:val="28"/>
          <w:szCs w:val="28"/>
        </w:rPr>
        <w:t>NUEVA NORMATIVA IATA – RESOLUCIÓN 830D</w:t>
      </w:r>
    </w:p>
    <w:p w:rsidR="00AC5376" w:rsidRPr="0005620D" w:rsidRDefault="00AC5376" w:rsidP="00AC5376">
      <w:pPr>
        <w:pStyle w:val="itinerario"/>
      </w:pPr>
      <w:r>
        <w:t>La</w:t>
      </w:r>
      <w:r w:rsidRPr="0005620D">
        <w:t xml:space="preserve"> IATA ha reestructurado la resolución 830d que define los procedimientos que deben seguir todas las agencias de viajes acreditadas al crear reservas de tiquetes.</w:t>
      </w:r>
    </w:p>
    <w:p w:rsidR="00AC5376" w:rsidRPr="0005620D" w:rsidRDefault="00AC5376" w:rsidP="00AC5376">
      <w:pPr>
        <w:pStyle w:val="itinerario"/>
      </w:pPr>
    </w:p>
    <w:p w:rsidR="00AC5376" w:rsidRPr="0005620D" w:rsidRDefault="00AC5376" w:rsidP="00AC5376">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AC5376" w:rsidRPr="0005620D" w:rsidRDefault="00AC5376" w:rsidP="00AC5376">
      <w:pPr>
        <w:pStyle w:val="itinerario"/>
      </w:pPr>
    </w:p>
    <w:p w:rsidR="00AC5376" w:rsidRPr="0005620D" w:rsidRDefault="00AC5376" w:rsidP="00AC5376">
      <w:pPr>
        <w:pStyle w:val="itinerario"/>
      </w:pPr>
      <w:r w:rsidRPr="0005620D">
        <w:t xml:space="preserve">Estos son los procedimientos que empezarán a ser obligatorios. </w:t>
      </w:r>
    </w:p>
    <w:p w:rsidR="00AC5376" w:rsidRPr="0005620D" w:rsidRDefault="00AC5376" w:rsidP="00AC5376">
      <w:pPr>
        <w:pStyle w:val="vinetas"/>
        <w:ind w:left="720" w:hanging="360"/>
        <w:jc w:val="both"/>
      </w:pPr>
      <w:r w:rsidRPr="0005620D">
        <w:t>La agencia debe preguntar a los pasajeros si están dispuestos a compartir su información de contacto con las aerolíneas.</w:t>
      </w:r>
    </w:p>
    <w:p w:rsidR="00AC5376" w:rsidRPr="0005620D" w:rsidRDefault="00AC5376" w:rsidP="00AC5376">
      <w:pPr>
        <w:pStyle w:val="vinetas"/>
        <w:ind w:left="720" w:hanging="360"/>
        <w:jc w:val="both"/>
      </w:pPr>
      <w:r w:rsidRPr="0005620D">
        <w:t xml:space="preserve">Si los pasajeros están de acuerdo en compartir su información de contacto con la aerolínea relacionada, el agente debe registrar la información de contacto del pasajero en la reserva. </w:t>
      </w:r>
    </w:p>
    <w:p w:rsidR="00AC5376" w:rsidRPr="0005620D" w:rsidRDefault="00AC5376" w:rsidP="00AC5376">
      <w:pPr>
        <w:pStyle w:val="vinetas"/>
        <w:ind w:left="720" w:hanging="360"/>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AC5376" w:rsidRPr="0005620D" w:rsidRDefault="00AC5376" w:rsidP="00AC5376">
      <w:pPr>
        <w:pStyle w:val="itinerario"/>
      </w:pPr>
    </w:p>
    <w:p w:rsidR="00AC5376" w:rsidRDefault="00AC5376" w:rsidP="00AC5376">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AC5376" w:rsidRPr="0005620D" w:rsidRDefault="00AC5376" w:rsidP="00AC5376">
      <w:pPr>
        <w:pStyle w:val="itinerario"/>
      </w:pPr>
    </w:p>
    <w:p w:rsidR="00AC5376" w:rsidRDefault="00AC5376" w:rsidP="00AC5376">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AC5376" w:rsidRPr="003C7C40" w:rsidRDefault="00AC5376" w:rsidP="00AC5376">
      <w:pPr>
        <w:pStyle w:val="dias"/>
        <w:jc w:val="both"/>
        <w:rPr>
          <w:color w:val="1F3864"/>
          <w:sz w:val="28"/>
          <w:szCs w:val="28"/>
        </w:rPr>
      </w:pPr>
      <w:r w:rsidRPr="003C7C40">
        <w:rPr>
          <w:color w:val="1F3864"/>
          <w:sz w:val="28"/>
          <w:szCs w:val="28"/>
        </w:rPr>
        <w:t>Comunicado Importante Para Garantizar Una Buena Asesoría A Los Pasajeros</w:t>
      </w:r>
    </w:p>
    <w:p w:rsidR="00AC5376" w:rsidRPr="003F4AE0" w:rsidRDefault="00AC5376" w:rsidP="00AC5376">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AC5376" w:rsidRPr="003F4AE0" w:rsidRDefault="00AC5376" w:rsidP="00AC5376">
      <w:pPr>
        <w:pStyle w:val="itinerario"/>
      </w:pPr>
    </w:p>
    <w:p w:rsidR="00AC5376" w:rsidRPr="003F4AE0" w:rsidRDefault="00AC5376" w:rsidP="00AC5376">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AC5376" w:rsidRPr="003F4AE0" w:rsidRDefault="00AC5376" w:rsidP="00AC5376">
      <w:pPr>
        <w:pStyle w:val="itinerario"/>
      </w:pPr>
    </w:p>
    <w:p w:rsidR="00AC5376" w:rsidRPr="003F4AE0" w:rsidRDefault="00AC5376" w:rsidP="00AC5376">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AC5376" w:rsidRPr="003F4AE0" w:rsidRDefault="00AC5376" w:rsidP="00AC5376">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AC5376" w:rsidRPr="003F4AE0" w:rsidRDefault="00AC5376" w:rsidP="00AC5376">
      <w:pPr>
        <w:pStyle w:val="itinerario"/>
      </w:pPr>
    </w:p>
    <w:p w:rsidR="00AC5376" w:rsidRDefault="00AC5376" w:rsidP="00AC5376">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AC5376" w:rsidRPr="003C7C40" w:rsidRDefault="00AC5376" w:rsidP="00AC5376">
      <w:pPr>
        <w:pStyle w:val="dias"/>
        <w:jc w:val="center"/>
        <w:rPr>
          <w:color w:val="1F3864"/>
          <w:sz w:val="28"/>
          <w:szCs w:val="28"/>
        </w:rPr>
      </w:pPr>
      <w:r w:rsidRPr="003C7C40">
        <w:rPr>
          <w:color w:val="1F3864"/>
          <w:sz w:val="28"/>
          <w:szCs w:val="28"/>
        </w:rPr>
        <w:t>CLÁUSULA DE RESPONSABILIDAD</w:t>
      </w:r>
    </w:p>
    <w:p w:rsidR="00AC5376" w:rsidRDefault="00AC5376" w:rsidP="00AC5376">
      <w:pPr>
        <w:pStyle w:val="itinerario"/>
        <w:rPr>
          <w:lang w:eastAsia="es-CO"/>
        </w:rPr>
      </w:pPr>
    </w:p>
    <w:p w:rsidR="00AC5376" w:rsidRDefault="00AC5376" w:rsidP="00AC5376">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AC5376" w:rsidRDefault="00AC5376" w:rsidP="00AC5376">
      <w:pPr>
        <w:pStyle w:val="itinerario"/>
        <w:rPr>
          <w:lang w:eastAsia="es-CO"/>
        </w:rPr>
      </w:pPr>
    </w:p>
    <w:p w:rsidR="00AC5376" w:rsidRDefault="00AC5376" w:rsidP="00AC5376">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AC5376" w:rsidRDefault="00AC5376" w:rsidP="00AC5376">
      <w:pPr>
        <w:pStyle w:val="itinerario"/>
        <w:rPr>
          <w:lang w:eastAsia="es-CO"/>
        </w:rPr>
      </w:pPr>
    </w:p>
    <w:p w:rsidR="00AC5376" w:rsidRDefault="00AC5376" w:rsidP="00AC5376">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AC5376" w:rsidRDefault="00AC5376" w:rsidP="00AC5376">
      <w:pPr>
        <w:pStyle w:val="itinerario"/>
        <w:rPr>
          <w:lang w:eastAsia="es-CO"/>
        </w:rPr>
      </w:pPr>
    </w:p>
    <w:p w:rsidR="00AC5376" w:rsidRDefault="00AC5376" w:rsidP="00AC5376">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AC5376" w:rsidRDefault="00AC5376" w:rsidP="00AC5376">
      <w:pPr>
        <w:pStyle w:val="itinerario"/>
        <w:rPr>
          <w:lang w:eastAsia="es-CO"/>
        </w:rPr>
      </w:pPr>
    </w:p>
    <w:p w:rsidR="00AC5376" w:rsidRDefault="00AC5376" w:rsidP="00AC5376">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AC5376" w:rsidRDefault="00AC5376" w:rsidP="00AC5376">
      <w:pPr>
        <w:pStyle w:val="itinerario"/>
        <w:rPr>
          <w:lang w:eastAsia="es-CO"/>
        </w:rPr>
      </w:pPr>
    </w:p>
    <w:p w:rsidR="00AC5376" w:rsidRDefault="00AC5376" w:rsidP="00AC5376">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AC5376" w:rsidRDefault="00AC5376" w:rsidP="00AC5376">
      <w:pPr>
        <w:pStyle w:val="itinerario"/>
        <w:rPr>
          <w:lang w:eastAsia="es-CO"/>
        </w:rPr>
      </w:pPr>
    </w:p>
    <w:p w:rsidR="00AC5376" w:rsidRDefault="00AC5376" w:rsidP="00AC5376">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AC5376" w:rsidRDefault="00AC5376" w:rsidP="00AC5376">
      <w:pPr>
        <w:pStyle w:val="itinerario"/>
        <w:rPr>
          <w:lang w:eastAsia="es-CO"/>
        </w:rPr>
      </w:pPr>
    </w:p>
    <w:p w:rsidR="00AC5376" w:rsidRDefault="00AC5376" w:rsidP="00AC5376">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AC5376" w:rsidRDefault="00AC5376" w:rsidP="00AC5376">
      <w:pPr>
        <w:pStyle w:val="itinerario"/>
        <w:rPr>
          <w:lang w:eastAsia="es-CO"/>
        </w:rPr>
      </w:pPr>
    </w:p>
    <w:p w:rsidR="00AC5376" w:rsidRDefault="00AC5376" w:rsidP="00AC5376">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AC5376" w:rsidRDefault="00AC5376" w:rsidP="00AC5376">
      <w:pPr>
        <w:pStyle w:val="itinerario"/>
        <w:rPr>
          <w:lang w:eastAsia="es-CO"/>
        </w:rPr>
      </w:pPr>
    </w:p>
    <w:p w:rsidR="00AC5376" w:rsidRDefault="00AC5376" w:rsidP="00AC5376">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AC5376" w:rsidRDefault="00AC5376" w:rsidP="00AC5376">
      <w:pPr>
        <w:pStyle w:val="itinerario"/>
        <w:rPr>
          <w:lang w:eastAsia="es-CO"/>
        </w:rPr>
      </w:pPr>
    </w:p>
    <w:p w:rsidR="00AC5376" w:rsidRDefault="00AC5376" w:rsidP="00AC5376">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AC5376" w:rsidRDefault="00AC5376" w:rsidP="00AC5376">
      <w:pPr>
        <w:pStyle w:val="itinerario"/>
        <w:rPr>
          <w:lang w:eastAsia="es-CO"/>
        </w:rPr>
      </w:pPr>
    </w:p>
    <w:p w:rsidR="00AC5376" w:rsidRDefault="00AC5376" w:rsidP="00AC5376">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AC5376" w:rsidRDefault="00AC5376" w:rsidP="00AC5376">
      <w:pPr>
        <w:pStyle w:val="itinerario"/>
        <w:rPr>
          <w:lang w:eastAsia="es-CO"/>
        </w:rPr>
      </w:pPr>
    </w:p>
    <w:p w:rsidR="00AC5376" w:rsidRDefault="00AC5376" w:rsidP="00AC5376">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AC5376" w:rsidRDefault="00AC5376" w:rsidP="00AC5376">
      <w:pPr>
        <w:pStyle w:val="itinerario"/>
        <w:rPr>
          <w:lang w:eastAsia="es-CO"/>
        </w:rPr>
      </w:pPr>
    </w:p>
    <w:p w:rsidR="00AC5376" w:rsidRDefault="00AC5376" w:rsidP="00AC5376">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AC5376" w:rsidRDefault="00AC5376" w:rsidP="00AC5376">
      <w:pPr>
        <w:pStyle w:val="itinerario"/>
        <w:rPr>
          <w:lang w:eastAsia="es-CO"/>
        </w:rPr>
      </w:pPr>
    </w:p>
    <w:p w:rsidR="00AC5376" w:rsidRDefault="00AC5376" w:rsidP="00AC5376">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AC5376" w:rsidRDefault="00AC5376" w:rsidP="00AC5376">
      <w:pPr>
        <w:pStyle w:val="itinerario"/>
        <w:rPr>
          <w:lang w:eastAsia="es-CO"/>
        </w:rPr>
      </w:pPr>
    </w:p>
    <w:p w:rsidR="00AC5376" w:rsidRDefault="00AC5376" w:rsidP="00AC5376">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AC5376" w:rsidRDefault="00AC5376" w:rsidP="00AC5376">
      <w:pPr>
        <w:pStyle w:val="itinerario"/>
        <w:rPr>
          <w:lang w:eastAsia="es-CO"/>
        </w:rPr>
      </w:pPr>
    </w:p>
    <w:p w:rsidR="00AC5376" w:rsidRDefault="00AC5376" w:rsidP="00AC5376">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AC5376" w:rsidRDefault="00AC5376" w:rsidP="00AC5376">
      <w:pPr>
        <w:pStyle w:val="itinerario"/>
        <w:rPr>
          <w:lang w:eastAsia="es-CO"/>
        </w:rPr>
      </w:pPr>
    </w:p>
    <w:p w:rsidR="00AC5376" w:rsidRDefault="00AC5376" w:rsidP="00AC5376">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AC5376" w:rsidRDefault="00AC5376" w:rsidP="00AC5376">
      <w:pPr>
        <w:pStyle w:val="itinerario"/>
        <w:rPr>
          <w:lang w:eastAsia="es-CO"/>
        </w:rPr>
      </w:pPr>
    </w:p>
    <w:p w:rsidR="00AC5376" w:rsidRDefault="00AC5376" w:rsidP="00AC5376">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AC5376" w:rsidRDefault="00AC5376" w:rsidP="00AC5376">
      <w:pPr>
        <w:pStyle w:val="itinerario"/>
        <w:rPr>
          <w:lang w:eastAsia="es-CO"/>
        </w:rPr>
      </w:pPr>
    </w:p>
    <w:p w:rsidR="00AC5376" w:rsidRDefault="00AC5376" w:rsidP="00AC5376">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AC5376" w:rsidRDefault="00AC5376" w:rsidP="00AC5376">
      <w:pPr>
        <w:pStyle w:val="itinerario"/>
        <w:rPr>
          <w:lang w:eastAsia="es-CO"/>
        </w:rPr>
      </w:pPr>
    </w:p>
    <w:p w:rsidR="00AC5376" w:rsidRDefault="00AC5376" w:rsidP="00AC5376">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AC5376" w:rsidRDefault="00AC5376" w:rsidP="00AC5376">
      <w:pPr>
        <w:pStyle w:val="itinerario"/>
        <w:rPr>
          <w:lang w:eastAsia="es-CO"/>
        </w:rPr>
      </w:pPr>
    </w:p>
    <w:p w:rsidR="00AC5376" w:rsidRDefault="00AC5376" w:rsidP="00AC5376">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AC5376" w:rsidRDefault="00AC5376" w:rsidP="00AC5376">
      <w:pPr>
        <w:pStyle w:val="itinerario"/>
        <w:rPr>
          <w:lang w:eastAsia="es-CO"/>
        </w:rPr>
      </w:pPr>
    </w:p>
    <w:p w:rsidR="00AC5376" w:rsidRDefault="00AC5376" w:rsidP="00AC5376">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AC5376" w:rsidRDefault="00AC5376" w:rsidP="00AC5376">
      <w:pPr>
        <w:pStyle w:val="itinerario"/>
        <w:rPr>
          <w:lang w:eastAsia="es-CO"/>
        </w:rPr>
      </w:pPr>
    </w:p>
    <w:p w:rsidR="00AC5376" w:rsidRDefault="00AC5376" w:rsidP="00AC5376">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AC5376" w:rsidRDefault="00AC5376" w:rsidP="00AC5376">
      <w:pPr>
        <w:pStyle w:val="itinerario"/>
        <w:rPr>
          <w:lang w:eastAsia="es-CO"/>
        </w:rPr>
      </w:pPr>
    </w:p>
    <w:p w:rsidR="00AC5376" w:rsidRDefault="00AC5376" w:rsidP="00AC5376">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AC5376" w:rsidRDefault="00AC5376" w:rsidP="00AC5376">
      <w:pPr>
        <w:pStyle w:val="itinerario"/>
        <w:rPr>
          <w:lang w:eastAsia="es-CO"/>
        </w:rPr>
      </w:pPr>
    </w:p>
    <w:p w:rsidR="00AC5376" w:rsidRDefault="00AC5376" w:rsidP="00AC5376">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AC5376" w:rsidRDefault="00AC5376" w:rsidP="00AC5376">
      <w:pPr>
        <w:pStyle w:val="itinerario"/>
        <w:rPr>
          <w:lang w:eastAsia="es-CO"/>
        </w:rPr>
      </w:pPr>
    </w:p>
    <w:p w:rsidR="00AC5376" w:rsidRDefault="00AC5376" w:rsidP="00AC5376">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AC5376" w:rsidRDefault="00AC5376" w:rsidP="00AC5376">
      <w:pPr>
        <w:pStyle w:val="itinerario"/>
        <w:rPr>
          <w:lang w:eastAsia="es-CO"/>
        </w:rPr>
      </w:pPr>
    </w:p>
    <w:p w:rsidR="00AC5376" w:rsidRDefault="00AC5376" w:rsidP="00AC5376">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AC5376" w:rsidRDefault="00AC5376" w:rsidP="00AC5376">
      <w:pPr>
        <w:pStyle w:val="itinerario"/>
        <w:rPr>
          <w:lang w:eastAsia="es-CO"/>
        </w:rPr>
      </w:pPr>
    </w:p>
    <w:p w:rsidR="00AC5376" w:rsidRDefault="00AC5376" w:rsidP="00AC5376">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AC5376" w:rsidRDefault="00AC5376" w:rsidP="00AC5376">
      <w:pPr>
        <w:pStyle w:val="itinerario"/>
        <w:rPr>
          <w:b/>
          <w:bCs/>
          <w:lang w:eastAsia="es-CO"/>
        </w:rPr>
      </w:pPr>
    </w:p>
    <w:p w:rsidR="00AC5376" w:rsidRPr="003C7C40" w:rsidRDefault="00AC5376" w:rsidP="00AC5376">
      <w:pPr>
        <w:pStyle w:val="itinerario"/>
        <w:rPr>
          <w:b/>
          <w:bCs/>
          <w:color w:val="1F3864"/>
          <w:lang w:eastAsia="es-CO"/>
        </w:rPr>
      </w:pPr>
      <w:r w:rsidRPr="003C7C40">
        <w:rPr>
          <w:b/>
          <w:bCs/>
          <w:color w:val="1F3864"/>
          <w:lang w:eastAsia="es-CO"/>
        </w:rPr>
        <w:t>Actualización:</w:t>
      </w:r>
    </w:p>
    <w:p w:rsidR="00AC5376" w:rsidRPr="003C7C40" w:rsidRDefault="00AC5376" w:rsidP="00AC5376">
      <w:pPr>
        <w:pStyle w:val="itinerario"/>
        <w:rPr>
          <w:b/>
          <w:bCs/>
          <w:color w:val="1F3864"/>
          <w:lang w:eastAsia="es-CO"/>
        </w:rPr>
      </w:pPr>
      <w:r w:rsidRPr="003C7C40">
        <w:rPr>
          <w:b/>
          <w:bCs/>
          <w:color w:val="1F3864"/>
          <w:lang w:eastAsia="es-CO"/>
        </w:rPr>
        <w:t>10-01-20</w:t>
      </w:r>
    </w:p>
    <w:p w:rsidR="00AC5376" w:rsidRPr="003C7C40" w:rsidRDefault="00AC5376" w:rsidP="00AC5376">
      <w:pPr>
        <w:pStyle w:val="itinerario"/>
        <w:rPr>
          <w:color w:val="1F3864"/>
        </w:rPr>
      </w:pPr>
      <w:r w:rsidRPr="003C7C40">
        <w:rPr>
          <w:b/>
          <w:bCs/>
          <w:color w:val="1F3864"/>
          <w:lang w:eastAsia="es-CO"/>
        </w:rPr>
        <w:t>Revisada parte legal</w:t>
      </w:r>
    </w:p>
    <w:p w:rsidR="00AC5376" w:rsidRPr="003C7C40" w:rsidRDefault="00AC5376" w:rsidP="00AC5376">
      <w:pPr>
        <w:pStyle w:val="dias"/>
        <w:jc w:val="center"/>
        <w:rPr>
          <w:color w:val="1F3864"/>
          <w:sz w:val="28"/>
          <w:szCs w:val="28"/>
        </w:rPr>
      </w:pPr>
      <w:r w:rsidRPr="003C7C40">
        <w:rPr>
          <w:color w:val="1F3864"/>
          <w:sz w:val="28"/>
          <w:szCs w:val="28"/>
        </w:rPr>
        <w:t>Derechos de Autor</w:t>
      </w:r>
    </w:p>
    <w:p w:rsidR="00AC5376" w:rsidRPr="003F40D8" w:rsidRDefault="00AC5376" w:rsidP="00AC5376">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C34572" w:rsidRPr="003F40D8" w:rsidRDefault="00C34572" w:rsidP="00AC5376">
      <w:pPr>
        <w:pStyle w:val="dias"/>
      </w:pPr>
    </w:p>
    <w:sectPr w:rsidR="00C34572" w:rsidRPr="003F40D8" w:rsidSect="003620EE">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A67" w:rsidRDefault="00BF4A67" w:rsidP="00AC7E3C">
      <w:pPr>
        <w:spacing w:after="0" w:line="240" w:lineRule="auto"/>
      </w:pPr>
      <w:r>
        <w:separator/>
      </w:r>
    </w:p>
  </w:endnote>
  <w:endnote w:type="continuationSeparator" w:id="0">
    <w:p w:rsidR="00BF4A67" w:rsidRDefault="00BF4A67"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99" w:rsidRDefault="00D66D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A67" w:rsidRDefault="00BF4A67" w:rsidP="00AC7E3C">
      <w:pPr>
        <w:spacing w:after="0" w:line="240" w:lineRule="auto"/>
      </w:pPr>
      <w:r>
        <w:separator/>
      </w:r>
    </w:p>
  </w:footnote>
  <w:footnote w:type="continuationSeparator" w:id="0">
    <w:p w:rsidR="00BF4A67" w:rsidRDefault="00BF4A67"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320"/>
    <w:multiLevelType w:val="hybridMultilevel"/>
    <w:tmpl w:val="4068301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9"/>
  </w:num>
  <w:num w:numId="13">
    <w:abstractNumId w:val="15"/>
  </w:num>
  <w:num w:numId="14">
    <w:abstractNumId w:val="10"/>
  </w:num>
  <w:num w:numId="15">
    <w:abstractNumId w:val="16"/>
  </w:num>
  <w:num w:numId="16">
    <w:abstractNumId w:val="8"/>
  </w:num>
  <w:num w:numId="17">
    <w:abstractNumId w:val="2"/>
  </w:num>
  <w:num w:numId="18">
    <w:abstractNumId w:val="6"/>
  </w:num>
  <w:num w:numId="19">
    <w:abstractNumId w:val="13"/>
  </w:num>
  <w:num w:numId="20">
    <w:abstractNumId w:val="18"/>
  </w:num>
  <w:num w:numId="21">
    <w:abstractNumId w:val="5"/>
  </w:num>
  <w:num w:numId="22">
    <w:abstractNumId w:val="3"/>
  </w:num>
  <w:num w:numId="23">
    <w:abstractNumId w:val="11"/>
  </w:num>
  <w:num w:numId="24">
    <w:abstractNumId w:val="7"/>
  </w:num>
  <w:num w:numId="25">
    <w:abstractNumId w:val="12"/>
  </w:num>
  <w:num w:numId="26">
    <w:abstractNumId w:val="14"/>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51E43"/>
    <w:rsid w:val="000530A9"/>
    <w:rsid w:val="0005451C"/>
    <w:rsid w:val="000546DC"/>
    <w:rsid w:val="00057989"/>
    <w:rsid w:val="00057AE5"/>
    <w:rsid w:val="00061409"/>
    <w:rsid w:val="00063520"/>
    <w:rsid w:val="00065D19"/>
    <w:rsid w:val="0007013F"/>
    <w:rsid w:val="0007200B"/>
    <w:rsid w:val="00072261"/>
    <w:rsid w:val="0007680C"/>
    <w:rsid w:val="00082FEB"/>
    <w:rsid w:val="0008551D"/>
    <w:rsid w:val="00091A77"/>
    <w:rsid w:val="000A506E"/>
    <w:rsid w:val="000B1441"/>
    <w:rsid w:val="000B2878"/>
    <w:rsid w:val="000B55C7"/>
    <w:rsid w:val="000C0173"/>
    <w:rsid w:val="000C2C2C"/>
    <w:rsid w:val="000C361D"/>
    <w:rsid w:val="000D311F"/>
    <w:rsid w:val="000E0052"/>
    <w:rsid w:val="000E03F2"/>
    <w:rsid w:val="000E7D7D"/>
    <w:rsid w:val="000F1372"/>
    <w:rsid w:val="000F4C72"/>
    <w:rsid w:val="000F6068"/>
    <w:rsid w:val="00102C23"/>
    <w:rsid w:val="00110C9E"/>
    <w:rsid w:val="001149F8"/>
    <w:rsid w:val="00115350"/>
    <w:rsid w:val="00122A6A"/>
    <w:rsid w:val="0012773B"/>
    <w:rsid w:val="00134E3A"/>
    <w:rsid w:val="00141ED2"/>
    <w:rsid w:val="0014799E"/>
    <w:rsid w:val="00150BC2"/>
    <w:rsid w:val="00150D89"/>
    <w:rsid w:val="00152D21"/>
    <w:rsid w:val="00160F92"/>
    <w:rsid w:val="0016285E"/>
    <w:rsid w:val="00162E71"/>
    <w:rsid w:val="00167684"/>
    <w:rsid w:val="0017476B"/>
    <w:rsid w:val="00181B60"/>
    <w:rsid w:val="0019142D"/>
    <w:rsid w:val="001B2DF1"/>
    <w:rsid w:val="001B720E"/>
    <w:rsid w:val="001D755F"/>
    <w:rsid w:val="001E0AF9"/>
    <w:rsid w:val="001E0EE2"/>
    <w:rsid w:val="001E2B89"/>
    <w:rsid w:val="001E6A36"/>
    <w:rsid w:val="00202A35"/>
    <w:rsid w:val="00202C8D"/>
    <w:rsid w:val="0021752C"/>
    <w:rsid w:val="00242E0A"/>
    <w:rsid w:val="00245A5F"/>
    <w:rsid w:val="00245D4E"/>
    <w:rsid w:val="00253688"/>
    <w:rsid w:val="00257E57"/>
    <w:rsid w:val="00261864"/>
    <w:rsid w:val="00267685"/>
    <w:rsid w:val="0027297A"/>
    <w:rsid w:val="00276F52"/>
    <w:rsid w:val="002865D3"/>
    <w:rsid w:val="00286A3D"/>
    <w:rsid w:val="00287855"/>
    <w:rsid w:val="00287B1D"/>
    <w:rsid w:val="00294E2A"/>
    <w:rsid w:val="00295B34"/>
    <w:rsid w:val="002963ED"/>
    <w:rsid w:val="002B2A20"/>
    <w:rsid w:val="002E0962"/>
    <w:rsid w:val="002E27BE"/>
    <w:rsid w:val="002F3884"/>
    <w:rsid w:val="00303A48"/>
    <w:rsid w:val="003069AE"/>
    <w:rsid w:val="00316425"/>
    <w:rsid w:val="00317602"/>
    <w:rsid w:val="00320992"/>
    <w:rsid w:val="00332180"/>
    <w:rsid w:val="0033611D"/>
    <w:rsid w:val="0035021B"/>
    <w:rsid w:val="00353E29"/>
    <w:rsid w:val="003541DA"/>
    <w:rsid w:val="00354631"/>
    <w:rsid w:val="00355E52"/>
    <w:rsid w:val="003620EE"/>
    <w:rsid w:val="0036432E"/>
    <w:rsid w:val="00364DB2"/>
    <w:rsid w:val="003668B4"/>
    <w:rsid w:val="0037075C"/>
    <w:rsid w:val="00372444"/>
    <w:rsid w:val="00373B8B"/>
    <w:rsid w:val="003834EF"/>
    <w:rsid w:val="00383750"/>
    <w:rsid w:val="0038536A"/>
    <w:rsid w:val="00386E8E"/>
    <w:rsid w:val="0039198F"/>
    <w:rsid w:val="003A62D5"/>
    <w:rsid w:val="003C113F"/>
    <w:rsid w:val="003C4149"/>
    <w:rsid w:val="003C643F"/>
    <w:rsid w:val="003C6D1A"/>
    <w:rsid w:val="003E12BD"/>
    <w:rsid w:val="003E1FCD"/>
    <w:rsid w:val="003E224E"/>
    <w:rsid w:val="003F0BD2"/>
    <w:rsid w:val="003F40D8"/>
    <w:rsid w:val="003F6576"/>
    <w:rsid w:val="00400F24"/>
    <w:rsid w:val="00413BAE"/>
    <w:rsid w:val="00415DAC"/>
    <w:rsid w:val="0041736B"/>
    <w:rsid w:val="0044331D"/>
    <w:rsid w:val="004454E4"/>
    <w:rsid w:val="00447AD3"/>
    <w:rsid w:val="00452463"/>
    <w:rsid w:val="004540A7"/>
    <w:rsid w:val="0045446A"/>
    <w:rsid w:val="004625E0"/>
    <w:rsid w:val="004736BE"/>
    <w:rsid w:val="00476065"/>
    <w:rsid w:val="00480EE7"/>
    <w:rsid w:val="004A1B6B"/>
    <w:rsid w:val="004B2534"/>
    <w:rsid w:val="004B2E2F"/>
    <w:rsid w:val="004B454F"/>
    <w:rsid w:val="004B6E6D"/>
    <w:rsid w:val="004B79EA"/>
    <w:rsid w:val="004C43C8"/>
    <w:rsid w:val="004D0AE5"/>
    <w:rsid w:val="004D0D91"/>
    <w:rsid w:val="004D3E3D"/>
    <w:rsid w:val="004D60AB"/>
    <w:rsid w:val="004E25F6"/>
    <w:rsid w:val="004E53F5"/>
    <w:rsid w:val="004F260D"/>
    <w:rsid w:val="0050046A"/>
    <w:rsid w:val="0050751B"/>
    <w:rsid w:val="00507D4D"/>
    <w:rsid w:val="005208C4"/>
    <w:rsid w:val="0052372C"/>
    <w:rsid w:val="005246C9"/>
    <w:rsid w:val="00537A1A"/>
    <w:rsid w:val="00544C98"/>
    <w:rsid w:val="0055684D"/>
    <w:rsid w:val="00556CB9"/>
    <w:rsid w:val="005571CB"/>
    <w:rsid w:val="0055744B"/>
    <w:rsid w:val="00560AB8"/>
    <w:rsid w:val="00565268"/>
    <w:rsid w:val="00575080"/>
    <w:rsid w:val="0058765E"/>
    <w:rsid w:val="005907F5"/>
    <w:rsid w:val="0059426B"/>
    <w:rsid w:val="005A1B79"/>
    <w:rsid w:val="005A1F6F"/>
    <w:rsid w:val="005A4056"/>
    <w:rsid w:val="005A4269"/>
    <w:rsid w:val="005B3874"/>
    <w:rsid w:val="005C4C73"/>
    <w:rsid w:val="005D03DC"/>
    <w:rsid w:val="005D190B"/>
    <w:rsid w:val="005E0021"/>
    <w:rsid w:val="005E7338"/>
    <w:rsid w:val="005E7F65"/>
    <w:rsid w:val="005F44CF"/>
    <w:rsid w:val="006036DD"/>
    <w:rsid w:val="0062100C"/>
    <w:rsid w:val="00634F91"/>
    <w:rsid w:val="00640D01"/>
    <w:rsid w:val="006516A2"/>
    <w:rsid w:val="006543BD"/>
    <w:rsid w:val="00655068"/>
    <w:rsid w:val="00656D76"/>
    <w:rsid w:val="00660014"/>
    <w:rsid w:val="00660740"/>
    <w:rsid w:val="006678E2"/>
    <w:rsid w:val="00670641"/>
    <w:rsid w:val="00681834"/>
    <w:rsid w:val="0069077B"/>
    <w:rsid w:val="006A28FB"/>
    <w:rsid w:val="006A67CE"/>
    <w:rsid w:val="006A7217"/>
    <w:rsid w:val="006B5DE0"/>
    <w:rsid w:val="006B6F91"/>
    <w:rsid w:val="006C3BEF"/>
    <w:rsid w:val="006E1805"/>
    <w:rsid w:val="006E4287"/>
    <w:rsid w:val="006F7027"/>
    <w:rsid w:val="007101B0"/>
    <w:rsid w:val="00721DC8"/>
    <w:rsid w:val="00730C04"/>
    <w:rsid w:val="00741E6C"/>
    <w:rsid w:val="00745160"/>
    <w:rsid w:val="00775198"/>
    <w:rsid w:val="007772BC"/>
    <w:rsid w:val="007830A9"/>
    <w:rsid w:val="00791EF5"/>
    <w:rsid w:val="007A5D41"/>
    <w:rsid w:val="007B014F"/>
    <w:rsid w:val="007C4FBE"/>
    <w:rsid w:val="007D6208"/>
    <w:rsid w:val="007E203B"/>
    <w:rsid w:val="007E485C"/>
    <w:rsid w:val="007F04DE"/>
    <w:rsid w:val="007F4140"/>
    <w:rsid w:val="00802179"/>
    <w:rsid w:val="008205C9"/>
    <w:rsid w:val="00830648"/>
    <w:rsid w:val="008423C6"/>
    <w:rsid w:val="00842450"/>
    <w:rsid w:val="0085616F"/>
    <w:rsid w:val="00864AE4"/>
    <w:rsid w:val="008654A5"/>
    <w:rsid w:val="0086684D"/>
    <w:rsid w:val="008707D4"/>
    <w:rsid w:val="008736F1"/>
    <w:rsid w:val="0088028D"/>
    <w:rsid w:val="0088176E"/>
    <w:rsid w:val="00886D80"/>
    <w:rsid w:val="008872D1"/>
    <w:rsid w:val="00891FC5"/>
    <w:rsid w:val="008942F5"/>
    <w:rsid w:val="008B4AB0"/>
    <w:rsid w:val="008C251A"/>
    <w:rsid w:val="008C42DF"/>
    <w:rsid w:val="008C698F"/>
    <w:rsid w:val="008C6D28"/>
    <w:rsid w:val="008D7730"/>
    <w:rsid w:val="008E21A1"/>
    <w:rsid w:val="008E3593"/>
    <w:rsid w:val="008E7A8F"/>
    <w:rsid w:val="008F6DB1"/>
    <w:rsid w:val="00901485"/>
    <w:rsid w:val="009027D4"/>
    <w:rsid w:val="0090588E"/>
    <w:rsid w:val="00914B0D"/>
    <w:rsid w:val="009154F1"/>
    <w:rsid w:val="0091595C"/>
    <w:rsid w:val="00916C9E"/>
    <w:rsid w:val="00920038"/>
    <w:rsid w:val="00921C2C"/>
    <w:rsid w:val="00924BA9"/>
    <w:rsid w:val="00924F16"/>
    <w:rsid w:val="0093095A"/>
    <w:rsid w:val="00931124"/>
    <w:rsid w:val="00931CEC"/>
    <w:rsid w:val="00941692"/>
    <w:rsid w:val="0094775C"/>
    <w:rsid w:val="009512D6"/>
    <w:rsid w:val="00953FCA"/>
    <w:rsid w:val="0095490C"/>
    <w:rsid w:val="009631C6"/>
    <w:rsid w:val="00970D0F"/>
    <w:rsid w:val="00981DB6"/>
    <w:rsid w:val="009866CD"/>
    <w:rsid w:val="009911A3"/>
    <w:rsid w:val="009A2F1F"/>
    <w:rsid w:val="009A5F48"/>
    <w:rsid w:val="009A7103"/>
    <w:rsid w:val="009B1327"/>
    <w:rsid w:val="009B2895"/>
    <w:rsid w:val="009B5309"/>
    <w:rsid w:val="009D409F"/>
    <w:rsid w:val="009D5C8B"/>
    <w:rsid w:val="009D6704"/>
    <w:rsid w:val="009D7215"/>
    <w:rsid w:val="009E2C71"/>
    <w:rsid w:val="009E694E"/>
    <w:rsid w:val="009F538E"/>
    <w:rsid w:val="009F56FF"/>
    <w:rsid w:val="00A02AA1"/>
    <w:rsid w:val="00A04CFC"/>
    <w:rsid w:val="00A06FDE"/>
    <w:rsid w:val="00A27E45"/>
    <w:rsid w:val="00A3479E"/>
    <w:rsid w:val="00A349B1"/>
    <w:rsid w:val="00A34AD4"/>
    <w:rsid w:val="00A40DAE"/>
    <w:rsid w:val="00A43E45"/>
    <w:rsid w:val="00A52F2D"/>
    <w:rsid w:val="00A76B36"/>
    <w:rsid w:val="00A8230E"/>
    <w:rsid w:val="00A90F48"/>
    <w:rsid w:val="00A92558"/>
    <w:rsid w:val="00AA095B"/>
    <w:rsid w:val="00AA71F8"/>
    <w:rsid w:val="00AB19B9"/>
    <w:rsid w:val="00AB40AA"/>
    <w:rsid w:val="00AC1E0A"/>
    <w:rsid w:val="00AC43F4"/>
    <w:rsid w:val="00AC5376"/>
    <w:rsid w:val="00AC54CB"/>
    <w:rsid w:val="00AC7E3C"/>
    <w:rsid w:val="00AD11E4"/>
    <w:rsid w:val="00AD1C5E"/>
    <w:rsid w:val="00AD248D"/>
    <w:rsid w:val="00AD65EC"/>
    <w:rsid w:val="00AE7465"/>
    <w:rsid w:val="00B02222"/>
    <w:rsid w:val="00B03F4D"/>
    <w:rsid w:val="00B15598"/>
    <w:rsid w:val="00B20797"/>
    <w:rsid w:val="00B2163B"/>
    <w:rsid w:val="00B25590"/>
    <w:rsid w:val="00B62773"/>
    <w:rsid w:val="00B728EF"/>
    <w:rsid w:val="00B829AB"/>
    <w:rsid w:val="00B830EA"/>
    <w:rsid w:val="00B85630"/>
    <w:rsid w:val="00B8722B"/>
    <w:rsid w:val="00B90498"/>
    <w:rsid w:val="00BA703C"/>
    <w:rsid w:val="00BA7A72"/>
    <w:rsid w:val="00BB05A6"/>
    <w:rsid w:val="00BB6ADB"/>
    <w:rsid w:val="00BC3896"/>
    <w:rsid w:val="00BC4D59"/>
    <w:rsid w:val="00BC5CBE"/>
    <w:rsid w:val="00BD1A79"/>
    <w:rsid w:val="00BE0A6E"/>
    <w:rsid w:val="00BE1C6A"/>
    <w:rsid w:val="00BF4A67"/>
    <w:rsid w:val="00BF6359"/>
    <w:rsid w:val="00BF7229"/>
    <w:rsid w:val="00C01F7C"/>
    <w:rsid w:val="00C106AC"/>
    <w:rsid w:val="00C1725E"/>
    <w:rsid w:val="00C17B53"/>
    <w:rsid w:val="00C21C39"/>
    <w:rsid w:val="00C22E0C"/>
    <w:rsid w:val="00C26785"/>
    <w:rsid w:val="00C30571"/>
    <w:rsid w:val="00C34572"/>
    <w:rsid w:val="00C47F0F"/>
    <w:rsid w:val="00C66226"/>
    <w:rsid w:val="00C66BFE"/>
    <w:rsid w:val="00C6779F"/>
    <w:rsid w:val="00C67E9C"/>
    <w:rsid w:val="00C76A20"/>
    <w:rsid w:val="00C83982"/>
    <w:rsid w:val="00C86AE2"/>
    <w:rsid w:val="00CA2916"/>
    <w:rsid w:val="00CB760B"/>
    <w:rsid w:val="00CC07C2"/>
    <w:rsid w:val="00CD7B7D"/>
    <w:rsid w:val="00CF05BA"/>
    <w:rsid w:val="00CF08B5"/>
    <w:rsid w:val="00D01DB7"/>
    <w:rsid w:val="00D0551E"/>
    <w:rsid w:val="00D133F0"/>
    <w:rsid w:val="00D2718F"/>
    <w:rsid w:val="00D3047B"/>
    <w:rsid w:val="00D30E60"/>
    <w:rsid w:val="00D51E27"/>
    <w:rsid w:val="00D5537C"/>
    <w:rsid w:val="00D563D7"/>
    <w:rsid w:val="00D60833"/>
    <w:rsid w:val="00D60B41"/>
    <w:rsid w:val="00D66D99"/>
    <w:rsid w:val="00D842DF"/>
    <w:rsid w:val="00D8484A"/>
    <w:rsid w:val="00D858CD"/>
    <w:rsid w:val="00D95F12"/>
    <w:rsid w:val="00DA1329"/>
    <w:rsid w:val="00DA6485"/>
    <w:rsid w:val="00DB173C"/>
    <w:rsid w:val="00DB5F69"/>
    <w:rsid w:val="00DB6314"/>
    <w:rsid w:val="00DC7884"/>
    <w:rsid w:val="00DD2FF0"/>
    <w:rsid w:val="00DD2FFA"/>
    <w:rsid w:val="00DD36FC"/>
    <w:rsid w:val="00DF0C92"/>
    <w:rsid w:val="00E0454C"/>
    <w:rsid w:val="00E05075"/>
    <w:rsid w:val="00E43DED"/>
    <w:rsid w:val="00E513E0"/>
    <w:rsid w:val="00E668EA"/>
    <w:rsid w:val="00E76F9F"/>
    <w:rsid w:val="00E81F6F"/>
    <w:rsid w:val="00E87B2E"/>
    <w:rsid w:val="00E93177"/>
    <w:rsid w:val="00E96006"/>
    <w:rsid w:val="00EA0516"/>
    <w:rsid w:val="00EA0C43"/>
    <w:rsid w:val="00EA1D73"/>
    <w:rsid w:val="00EA71BD"/>
    <w:rsid w:val="00EB2413"/>
    <w:rsid w:val="00EB41AB"/>
    <w:rsid w:val="00EB549D"/>
    <w:rsid w:val="00EC03C9"/>
    <w:rsid w:val="00EC6830"/>
    <w:rsid w:val="00ED52D5"/>
    <w:rsid w:val="00ED7633"/>
    <w:rsid w:val="00EF0830"/>
    <w:rsid w:val="00EF24DC"/>
    <w:rsid w:val="00EF3FE5"/>
    <w:rsid w:val="00F00AEB"/>
    <w:rsid w:val="00F0432F"/>
    <w:rsid w:val="00F21270"/>
    <w:rsid w:val="00F2365D"/>
    <w:rsid w:val="00F23ABD"/>
    <w:rsid w:val="00F24EC4"/>
    <w:rsid w:val="00F34239"/>
    <w:rsid w:val="00F35860"/>
    <w:rsid w:val="00F35F02"/>
    <w:rsid w:val="00F37A68"/>
    <w:rsid w:val="00F54528"/>
    <w:rsid w:val="00F55111"/>
    <w:rsid w:val="00F70BCF"/>
    <w:rsid w:val="00F80B3B"/>
    <w:rsid w:val="00F84BB9"/>
    <w:rsid w:val="00F8733C"/>
    <w:rsid w:val="00FA4807"/>
    <w:rsid w:val="00FB45F2"/>
    <w:rsid w:val="00FC1E04"/>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4E7E4"/>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customStyle="1" w:styleId="subtitulo1">
    <w:name w:val="subtitulo 1"/>
    <w:basedOn w:val="dias"/>
    <w:link w:val="subtitulo1Car"/>
    <w:qFormat/>
    <w:rsid w:val="002F3884"/>
    <w:pPr>
      <w:jc w:val="center"/>
    </w:pPr>
    <w:rPr>
      <w:caps w:val="0"/>
      <w:sz w:val="40"/>
      <w:szCs w:val="40"/>
    </w:rPr>
  </w:style>
  <w:style w:type="character" w:customStyle="1" w:styleId="subtitulo1Car">
    <w:name w:val="subtitulo 1 Car"/>
    <w:basedOn w:val="diasCar"/>
    <w:link w:val="subtitulo1"/>
    <w:rsid w:val="002F3884"/>
    <w:rPr>
      <w:rFonts w:ascii="Calibri" w:hAnsi="Calibri" w:cs="Calibri"/>
      <w:b/>
      <w:bCs/>
      <w:caps w:val="0"/>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sor3@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7397</Words>
  <Characters>40684</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2022-07-06T16:54:00Z</dcterms:created>
  <dcterms:modified xsi:type="dcterms:W3CDTF">2022-07-06T16:54:00Z</dcterms:modified>
</cp:coreProperties>
</file>