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897E66" w:rsidRPr="00D6643C" w:rsidTr="00FC24E5">
        <w:tc>
          <w:tcPr>
            <w:tcW w:w="10060" w:type="dxa"/>
            <w:shd w:val="clear" w:color="auto" w:fill="1F3864"/>
          </w:tcPr>
          <w:p w:rsidR="00897E66" w:rsidRPr="00D6643C" w:rsidRDefault="00897E66" w:rsidP="00FC24E5">
            <w:pPr>
              <w:jc w:val="center"/>
              <w:rPr>
                <w:b/>
                <w:color w:val="FFFFFF" w:themeColor="background1"/>
                <w:sz w:val="64"/>
                <w:szCs w:val="64"/>
              </w:rPr>
            </w:pPr>
            <w:r w:rsidRPr="00897E66">
              <w:rPr>
                <w:b/>
                <w:color w:val="FFFFFF" w:themeColor="background1"/>
                <w:sz w:val="64"/>
                <w:szCs w:val="64"/>
              </w:rPr>
              <w:t>RAÍCES DE JORDANIA CON WADI RUM</w:t>
            </w:r>
          </w:p>
        </w:tc>
      </w:tr>
    </w:tbl>
    <w:p w:rsidR="00914B0D" w:rsidRPr="00897E66" w:rsidRDefault="009D409F" w:rsidP="00602712">
      <w:pPr>
        <w:pStyle w:val="dias"/>
        <w:jc w:val="center"/>
        <w:rPr>
          <w:color w:val="1F3864"/>
          <w:sz w:val="40"/>
          <w:szCs w:val="40"/>
          <w:lang w:val="es-ES"/>
        </w:rPr>
      </w:pPr>
      <w:r w:rsidRPr="00897E66">
        <w:rPr>
          <w:caps w:val="0"/>
          <w:color w:val="1F3864"/>
          <w:sz w:val="40"/>
          <w:szCs w:val="40"/>
          <w:lang w:val="es-ES"/>
        </w:rPr>
        <w:t xml:space="preserve">Visitando: </w:t>
      </w:r>
      <w:r w:rsidR="00C43C9E" w:rsidRPr="00897E66">
        <w:rPr>
          <w:caps w:val="0"/>
          <w:color w:val="1F3864"/>
          <w:sz w:val="40"/>
          <w:szCs w:val="40"/>
          <w:lang w:val="es-ES"/>
        </w:rPr>
        <w:t xml:space="preserve">Ammán, Jerash, Ajloun, Castillos del Desierto, </w:t>
      </w:r>
      <w:r w:rsidR="004E6F17" w:rsidRPr="00897E66">
        <w:rPr>
          <w:caps w:val="0"/>
          <w:color w:val="1F3864"/>
          <w:sz w:val="40"/>
          <w:szCs w:val="40"/>
          <w:lang w:val="es-ES"/>
        </w:rPr>
        <w:t xml:space="preserve">Mar Muerto, </w:t>
      </w:r>
      <w:r w:rsidR="00C43C9E" w:rsidRPr="00897E66">
        <w:rPr>
          <w:caps w:val="0"/>
          <w:color w:val="1F3864"/>
          <w:sz w:val="40"/>
          <w:szCs w:val="40"/>
          <w:lang w:val="es-ES"/>
        </w:rPr>
        <w:t>Madaba, Monte Nebo, Karak o Shobak, Petra, Wadi Rum</w:t>
      </w:r>
      <w:r w:rsidR="00602712" w:rsidRPr="00897E66">
        <w:rPr>
          <w:caps w:val="0"/>
          <w:color w:val="1F3864"/>
          <w:sz w:val="40"/>
          <w:szCs w:val="40"/>
          <w:lang w:val="es-ES"/>
        </w:rPr>
        <w:t xml:space="preserve"> </w:t>
      </w:r>
    </w:p>
    <w:p w:rsidR="001E2B89" w:rsidRPr="00897E66" w:rsidRDefault="00995D73" w:rsidP="00E560AF">
      <w:pPr>
        <w:pStyle w:val="subtituloprograma"/>
        <w:rPr>
          <w:color w:val="1F3864"/>
        </w:rPr>
      </w:pPr>
      <w:r w:rsidRPr="00897E66">
        <w:rPr>
          <w:color w:val="1F3864"/>
        </w:rPr>
        <w:t>8</w:t>
      </w:r>
      <w:r w:rsidR="003D0718" w:rsidRPr="00897E66">
        <w:rPr>
          <w:color w:val="1F3864"/>
        </w:rPr>
        <w:t xml:space="preserve"> días </w:t>
      </w:r>
      <w:r w:rsidRPr="00897E66">
        <w:rPr>
          <w:color w:val="1F3864"/>
        </w:rPr>
        <w:t xml:space="preserve">7 </w:t>
      </w:r>
      <w:r w:rsidR="003D0718" w:rsidRPr="00897E66">
        <w:rPr>
          <w:color w:val="1F3864"/>
        </w:rPr>
        <w:t>noches</w:t>
      </w:r>
    </w:p>
    <w:p w:rsidR="003D0718" w:rsidRDefault="003D0718" w:rsidP="00E560AF">
      <w:pPr>
        <w:pStyle w:val="itinerario"/>
      </w:pPr>
    </w:p>
    <w:p w:rsidR="00E560AF" w:rsidRPr="00F0432F" w:rsidRDefault="00E560AF" w:rsidP="00E560AF">
      <w:pPr>
        <w:pStyle w:val="itinerario"/>
      </w:pPr>
      <w:r>
        <w:rPr>
          <w:noProof/>
          <w:lang w:val="es-ES" w:eastAsia="es-ES" w:bidi="ar-SA"/>
        </w:rPr>
        <w:drawing>
          <wp:inline distT="0" distB="0" distL="0" distR="0" wp14:anchorId="3CF7B193" wp14:editId="05642C86">
            <wp:extent cx="6376946" cy="2305877"/>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OTOS PROGRAMACIÓN ALL REPS\Jordania\jordania01.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88417" cy="2310025"/>
                    </a:xfrm>
                    <a:prstGeom prst="rect">
                      <a:avLst/>
                    </a:prstGeom>
                    <a:noFill/>
                    <a:ln>
                      <a:noFill/>
                    </a:ln>
                  </pic:spPr>
                </pic:pic>
              </a:graphicData>
            </a:graphic>
          </wp:inline>
        </w:drawing>
      </w:r>
    </w:p>
    <w:p w:rsidR="00F24EC4" w:rsidRDefault="00F24EC4" w:rsidP="00E560AF">
      <w:pPr>
        <w:pStyle w:val="itinerario"/>
      </w:pPr>
    </w:p>
    <w:p w:rsidR="00E560AF" w:rsidRPr="00F0432F" w:rsidRDefault="00E560AF" w:rsidP="00E560AF">
      <w:pPr>
        <w:pStyle w:val="itinerario"/>
      </w:pPr>
      <w:r w:rsidRPr="00E560AF">
        <w:t>Descubra Jordania, un país de fascinante belleza. Desde la hermosa ciudad de Amman, enriquecida por su pasado y presente, hasta el increíble Mar Muerto y el desierto de Moab. Jerash, la ciudad más completa y mejor conservada del Imperio Romano, también llamada la Pompeya de Oriente. Recorra la tierra sagrada de Madaba y el Monte Nebo reviviendo algunas historias de la Biblia. Descubra antiguos y misteriosos lugares como la ciudad Nabatea de Petra. Déjese deslumbrar por el desierto del Wadi Rum con la única montaña de color rosa bajo la arena rojiza del desierto. Visite Áqaba y experimente algunos de los mejores snorkels y buceos del mundo. Recorra los Castillos romanos y bizantinos del Desierto y las Cataratas de Ma’in, uno de los oasis más bellos del mundo. Sin lugar a dudas, este histórico país es un destino recomendado para los viajeros del mundo.</w:t>
      </w:r>
    </w:p>
    <w:p w:rsidR="00897E66" w:rsidRDefault="00897E66" w:rsidP="00897E66">
      <w:pPr>
        <w:pStyle w:val="dias"/>
        <w:rPr>
          <w:rStyle w:val="itinerarioCar"/>
          <w:b w:val="0"/>
          <w:caps w:val="0"/>
          <w:sz w:val="22"/>
        </w:rPr>
      </w:pPr>
      <w:r w:rsidRPr="008841D1">
        <w:rPr>
          <w:color w:val="1F3864"/>
          <w:sz w:val="28"/>
          <w:szCs w:val="28"/>
        </w:rPr>
        <w:t>SALIDA</w:t>
      </w:r>
      <w:r>
        <w:rPr>
          <w:rStyle w:val="diasCar"/>
        </w:rPr>
        <w:tab/>
      </w:r>
      <w:r w:rsidRPr="0032025F">
        <w:rPr>
          <w:rStyle w:val="itinerarioCar"/>
          <w:b w:val="0"/>
          <w:caps w:val="0"/>
          <w:sz w:val="22"/>
        </w:rPr>
        <w:t>domingos</w:t>
      </w:r>
    </w:p>
    <w:p w:rsidR="00897E66" w:rsidRDefault="00897E66" w:rsidP="00897E66">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25"/>
        <w:gridCol w:w="5025"/>
      </w:tblGrid>
      <w:tr w:rsidR="00897E66" w:rsidTr="00FC24E5">
        <w:tc>
          <w:tcPr>
            <w:tcW w:w="5025" w:type="dxa"/>
            <w:shd w:val="clear" w:color="auto" w:fill="1F3864"/>
            <w:vAlign w:val="center"/>
          </w:tcPr>
          <w:p w:rsidR="00897E66" w:rsidRPr="0000667B" w:rsidRDefault="00897E66" w:rsidP="00FC24E5">
            <w:pPr>
              <w:pStyle w:val="itinerario"/>
              <w:jc w:val="center"/>
              <w:rPr>
                <w:b/>
                <w:color w:val="FFFFFF" w:themeColor="background1"/>
                <w:sz w:val="28"/>
                <w:szCs w:val="28"/>
              </w:rPr>
            </w:pPr>
            <w:r w:rsidRPr="0000667B">
              <w:rPr>
                <w:b/>
                <w:color w:val="FFFFFF" w:themeColor="background1"/>
                <w:sz w:val="28"/>
                <w:szCs w:val="28"/>
              </w:rPr>
              <w:t>Temporada Baja</w:t>
            </w:r>
          </w:p>
        </w:tc>
        <w:tc>
          <w:tcPr>
            <w:tcW w:w="5025" w:type="dxa"/>
            <w:shd w:val="clear" w:color="auto" w:fill="1F3864"/>
            <w:vAlign w:val="center"/>
          </w:tcPr>
          <w:p w:rsidR="00897E66" w:rsidRPr="0000667B" w:rsidRDefault="00897E66" w:rsidP="00FC24E5">
            <w:pPr>
              <w:pStyle w:val="itinerario"/>
              <w:jc w:val="center"/>
              <w:rPr>
                <w:b/>
                <w:color w:val="FFFFFF" w:themeColor="background1"/>
                <w:sz w:val="28"/>
                <w:szCs w:val="28"/>
              </w:rPr>
            </w:pPr>
            <w:r w:rsidRPr="0000667B">
              <w:rPr>
                <w:b/>
                <w:color w:val="FFFFFF" w:themeColor="background1"/>
                <w:sz w:val="28"/>
                <w:szCs w:val="28"/>
              </w:rPr>
              <w:t>Temporada Alta</w:t>
            </w:r>
          </w:p>
        </w:tc>
      </w:tr>
      <w:tr w:rsidR="00897E66" w:rsidTr="00897E66">
        <w:trPr>
          <w:trHeight w:val="560"/>
        </w:trPr>
        <w:tc>
          <w:tcPr>
            <w:tcW w:w="5025" w:type="dxa"/>
            <w:vAlign w:val="center"/>
          </w:tcPr>
          <w:p w:rsidR="00897E66" w:rsidRPr="003F5219" w:rsidRDefault="00897E66" w:rsidP="00FC24E5">
            <w:pPr>
              <w:pStyle w:val="itinerario"/>
            </w:pPr>
            <w:r w:rsidRPr="003F5219">
              <w:t xml:space="preserve">Junio                   </w:t>
            </w:r>
            <w:r>
              <w:t xml:space="preserve"> </w:t>
            </w:r>
            <w:r w:rsidRPr="003F5219">
              <w:rPr>
                <w:b/>
                <w:color w:val="FF0000"/>
                <w:highlight w:val="yellow"/>
              </w:rPr>
              <w:t>05   Shauvuot Festivo Judío</w:t>
            </w:r>
            <w:r w:rsidRPr="003F5219">
              <w:rPr>
                <w:color w:val="FF0000"/>
              </w:rPr>
              <w:t xml:space="preserve">   </w:t>
            </w:r>
          </w:p>
          <w:p w:rsidR="00897E66" w:rsidRPr="003F5219" w:rsidRDefault="00897E66" w:rsidP="00897E66">
            <w:pPr>
              <w:pStyle w:val="itinerario"/>
            </w:pPr>
            <w:r w:rsidRPr="003F5219">
              <w:t xml:space="preserve">Junio                   </w:t>
            </w:r>
            <w:r>
              <w:t xml:space="preserve"> </w:t>
            </w:r>
            <w:r w:rsidRPr="003F5219">
              <w:t xml:space="preserve">12 – 19 – 26      </w:t>
            </w:r>
          </w:p>
        </w:tc>
        <w:tc>
          <w:tcPr>
            <w:tcW w:w="5025" w:type="dxa"/>
            <w:vAlign w:val="center"/>
          </w:tcPr>
          <w:p w:rsidR="00897E66" w:rsidRPr="003F5219" w:rsidRDefault="00897E66" w:rsidP="00FC24E5">
            <w:pPr>
              <w:pStyle w:val="itinerario"/>
            </w:pPr>
            <w:r w:rsidRPr="003F5219">
              <w:t xml:space="preserve">Marzo                 </w:t>
            </w:r>
            <w:r>
              <w:t xml:space="preserve"> </w:t>
            </w:r>
            <w:r w:rsidRPr="003F5219">
              <w:rPr>
                <w:highlight w:val="yellow"/>
              </w:rPr>
              <w:t>06</w:t>
            </w:r>
          </w:p>
          <w:p w:rsidR="00897E66" w:rsidRPr="003F5219" w:rsidRDefault="00897E66" w:rsidP="00897E66">
            <w:pPr>
              <w:pStyle w:val="itinerario"/>
            </w:pPr>
            <w:r w:rsidRPr="003F5219">
              <w:t xml:space="preserve">Marzo                 </w:t>
            </w:r>
            <w:r>
              <w:t xml:space="preserve"> </w:t>
            </w:r>
            <w:r w:rsidRPr="003F5219">
              <w:t xml:space="preserve">13 – 20 – 27   </w:t>
            </w:r>
            <w:r w:rsidRPr="003F5219">
              <w:rPr>
                <w:color w:val="FF0000"/>
              </w:rPr>
              <w:t xml:space="preserve"> </w:t>
            </w:r>
          </w:p>
        </w:tc>
      </w:tr>
    </w:tbl>
    <w:p w:rsidR="00897E66" w:rsidRDefault="00897E66" w:rsidP="00897E66">
      <w:pPr>
        <w:pStyle w:val="itinerario"/>
        <w:rPr>
          <w:b/>
          <w:color w:val="FF0000"/>
        </w:rPr>
      </w:pPr>
    </w:p>
    <w:p w:rsidR="00897E66" w:rsidRDefault="00897E66" w:rsidP="00897E66">
      <w:pPr>
        <w:pStyle w:val="itinerario"/>
        <w:rPr>
          <w:b/>
          <w:color w:val="0070C0"/>
        </w:rPr>
      </w:pPr>
      <w:r w:rsidRPr="0031107B">
        <w:rPr>
          <w:b/>
          <w:color w:val="FF0000"/>
        </w:rPr>
        <w:t xml:space="preserve">Fechas </w:t>
      </w:r>
      <w:r>
        <w:rPr>
          <w:b/>
          <w:color w:val="FF0000"/>
        </w:rPr>
        <w:t>marcadas en rojo sujetas</w:t>
      </w:r>
      <w:r w:rsidRPr="0031107B">
        <w:rPr>
          <w:b/>
          <w:color w:val="FF0000"/>
        </w:rPr>
        <w:t xml:space="preserve"> a disponibilidad.</w:t>
      </w:r>
      <w:r>
        <w:rPr>
          <w:b/>
          <w:color w:val="FF0000"/>
        </w:rPr>
        <w:t xml:space="preserve">   </w:t>
      </w:r>
      <w:r w:rsidRPr="003F5219">
        <w:rPr>
          <w:b/>
          <w:color w:val="0070C0"/>
          <w:highlight w:val="yellow"/>
        </w:rPr>
        <w:t>Fechas en amarillo, operan con guía en español y portugués.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25"/>
        <w:gridCol w:w="5025"/>
      </w:tblGrid>
      <w:tr w:rsidR="00897E66" w:rsidTr="00FC24E5">
        <w:tc>
          <w:tcPr>
            <w:tcW w:w="5025" w:type="dxa"/>
            <w:shd w:val="clear" w:color="auto" w:fill="1F3864"/>
            <w:vAlign w:val="center"/>
          </w:tcPr>
          <w:p w:rsidR="00897E66" w:rsidRPr="0000667B" w:rsidRDefault="00897E66" w:rsidP="00FC24E5">
            <w:pPr>
              <w:pStyle w:val="itinerario"/>
              <w:jc w:val="center"/>
              <w:rPr>
                <w:b/>
                <w:color w:val="FFFFFF" w:themeColor="background1"/>
                <w:sz w:val="28"/>
                <w:szCs w:val="28"/>
              </w:rPr>
            </w:pPr>
            <w:r w:rsidRPr="0000667B">
              <w:rPr>
                <w:b/>
                <w:color w:val="FFFFFF" w:themeColor="background1"/>
                <w:sz w:val="28"/>
                <w:szCs w:val="28"/>
              </w:rPr>
              <w:lastRenderedPageBreak/>
              <w:t>Temporada Baja</w:t>
            </w:r>
          </w:p>
        </w:tc>
        <w:tc>
          <w:tcPr>
            <w:tcW w:w="5025" w:type="dxa"/>
            <w:shd w:val="clear" w:color="auto" w:fill="1F3864"/>
            <w:vAlign w:val="center"/>
          </w:tcPr>
          <w:p w:rsidR="00897E66" w:rsidRPr="0000667B" w:rsidRDefault="00897E66" w:rsidP="00FC24E5">
            <w:pPr>
              <w:pStyle w:val="itinerario"/>
              <w:jc w:val="center"/>
              <w:rPr>
                <w:b/>
                <w:color w:val="FFFFFF" w:themeColor="background1"/>
                <w:sz w:val="28"/>
                <w:szCs w:val="28"/>
              </w:rPr>
            </w:pPr>
            <w:r w:rsidRPr="0000667B">
              <w:rPr>
                <w:b/>
                <w:color w:val="FFFFFF" w:themeColor="background1"/>
                <w:sz w:val="28"/>
                <w:szCs w:val="28"/>
              </w:rPr>
              <w:t>Temporada Alta</w:t>
            </w:r>
          </w:p>
        </w:tc>
      </w:tr>
      <w:tr w:rsidR="00897E66" w:rsidTr="00FC24E5">
        <w:tc>
          <w:tcPr>
            <w:tcW w:w="5025" w:type="dxa"/>
            <w:vAlign w:val="center"/>
          </w:tcPr>
          <w:p w:rsidR="00897E66" w:rsidRPr="003F5219" w:rsidRDefault="00897E66" w:rsidP="00897E66">
            <w:pPr>
              <w:pStyle w:val="itinerario"/>
            </w:pPr>
            <w:r w:rsidRPr="003F5219">
              <w:t xml:space="preserve">Julio                   </w:t>
            </w:r>
            <w:r>
              <w:t xml:space="preserve">  </w:t>
            </w:r>
            <w:r w:rsidRPr="003F5219">
              <w:t xml:space="preserve">03 </w:t>
            </w:r>
          </w:p>
          <w:p w:rsidR="00897E66" w:rsidRPr="003F5219" w:rsidRDefault="00897E66" w:rsidP="00897E66">
            <w:pPr>
              <w:pStyle w:val="itinerario"/>
            </w:pPr>
            <w:r w:rsidRPr="003F5219">
              <w:t xml:space="preserve">Julio                   </w:t>
            </w:r>
            <w:r>
              <w:t xml:space="preserve">  </w:t>
            </w:r>
            <w:r w:rsidRPr="003F5219">
              <w:rPr>
                <w:b/>
                <w:color w:val="FF0000"/>
              </w:rPr>
              <w:t>10 Eid el Adha Festivo Local</w:t>
            </w:r>
          </w:p>
          <w:p w:rsidR="00897E66" w:rsidRDefault="00897E66" w:rsidP="00897E66">
            <w:pPr>
              <w:pStyle w:val="itinerario"/>
              <w:jc w:val="left"/>
            </w:pPr>
            <w:r w:rsidRPr="003F5219">
              <w:t xml:space="preserve">Julio                    </w:t>
            </w:r>
            <w:r>
              <w:t xml:space="preserve"> </w:t>
            </w:r>
            <w:r w:rsidRPr="003F5219">
              <w:rPr>
                <w:highlight w:val="yellow"/>
              </w:rPr>
              <w:t>17</w:t>
            </w:r>
            <w:r w:rsidRPr="003F5219">
              <w:t xml:space="preserve"> – 24</w:t>
            </w:r>
            <w:r>
              <w:t xml:space="preserve"> – 31 </w:t>
            </w:r>
          </w:p>
          <w:p w:rsidR="00897E66" w:rsidRDefault="00897E66" w:rsidP="00897E66">
            <w:pPr>
              <w:pStyle w:val="itinerario"/>
              <w:jc w:val="left"/>
            </w:pPr>
            <w:r w:rsidRPr="003F5219">
              <w:t xml:space="preserve">Agosto             </w:t>
            </w:r>
            <w:r>
              <w:t xml:space="preserve">    07 – 14 – </w:t>
            </w:r>
            <w:r w:rsidRPr="003F5219">
              <w:rPr>
                <w:highlight w:val="yellow"/>
              </w:rPr>
              <w:t>21</w:t>
            </w:r>
            <w:r>
              <w:t xml:space="preserve"> – 28  </w:t>
            </w:r>
            <w:r w:rsidRPr="003F5219">
              <w:t xml:space="preserve">   </w:t>
            </w:r>
          </w:p>
          <w:p w:rsidR="00897E66" w:rsidRDefault="00897E66" w:rsidP="00FC24E5">
            <w:pPr>
              <w:pStyle w:val="itinerario"/>
              <w:jc w:val="left"/>
            </w:pPr>
            <w:r w:rsidRPr="003F5219">
              <w:t>Diciembre</w:t>
            </w:r>
            <w:r>
              <w:t xml:space="preserve">           04 – 11 </w:t>
            </w:r>
          </w:p>
          <w:p w:rsidR="00897E66" w:rsidRDefault="00897E66" w:rsidP="00FC24E5">
            <w:pPr>
              <w:pStyle w:val="itinerario"/>
              <w:jc w:val="left"/>
            </w:pPr>
            <w:r>
              <w:t xml:space="preserve">Enero, 2023        08 – 15 – 22 – 29 </w:t>
            </w:r>
          </w:p>
          <w:p w:rsidR="00897E66" w:rsidRPr="003F5219" w:rsidRDefault="00897E66" w:rsidP="00FC24E5">
            <w:pPr>
              <w:pStyle w:val="itinerario"/>
              <w:jc w:val="left"/>
            </w:pPr>
            <w:r>
              <w:t xml:space="preserve">Febrero, 2023    05 – 12 – 19 – 26 </w:t>
            </w:r>
            <w:r w:rsidRPr="003F5219">
              <w:t xml:space="preserve">            </w:t>
            </w:r>
          </w:p>
          <w:p w:rsidR="00897E66" w:rsidRPr="003F5219" w:rsidRDefault="00897E66" w:rsidP="00FC24E5">
            <w:pPr>
              <w:pStyle w:val="itinerario"/>
              <w:jc w:val="left"/>
            </w:pPr>
          </w:p>
        </w:tc>
        <w:tc>
          <w:tcPr>
            <w:tcW w:w="5025" w:type="dxa"/>
            <w:vAlign w:val="center"/>
          </w:tcPr>
          <w:p w:rsidR="00897E66" w:rsidRPr="003F5219" w:rsidRDefault="00897E66" w:rsidP="00897E66">
            <w:pPr>
              <w:pStyle w:val="itinerario"/>
              <w:rPr>
                <w:b/>
                <w:color w:val="FF0000"/>
              </w:rPr>
            </w:pPr>
            <w:r w:rsidRPr="003F5219">
              <w:t xml:space="preserve">Abril                     </w:t>
            </w:r>
            <w:r w:rsidRPr="003F5219">
              <w:rPr>
                <w:b/>
                <w:color w:val="FF0000"/>
              </w:rPr>
              <w:t>03 – 04 Ramadán</w:t>
            </w:r>
          </w:p>
          <w:p w:rsidR="00897E66" w:rsidRPr="003F5219" w:rsidRDefault="00897E66" w:rsidP="00897E66">
            <w:pPr>
              <w:pStyle w:val="itinerario"/>
            </w:pPr>
            <w:r w:rsidRPr="003F5219">
              <w:t>Abril                     10</w:t>
            </w:r>
          </w:p>
          <w:p w:rsidR="00897E66" w:rsidRDefault="00897E66" w:rsidP="00897E66">
            <w:pPr>
              <w:pStyle w:val="itinerario"/>
            </w:pPr>
            <w:r w:rsidRPr="003F5219">
              <w:t xml:space="preserve">Abril                     </w:t>
            </w:r>
            <w:r w:rsidRPr="003F5219">
              <w:rPr>
                <w:b/>
                <w:color w:val="FF0000"/>
                <w:highlight w:val="yellow"/>
              </w:rPr>
              <w:t>17 Semana Santa Católica</w:t>
            </w:r>
          </w:p>
          <w:p w:rsidR="00897E66" w:rsidRDefault="00897E66" w:rsidP="00FC24E5">
            <w:pPr>
              <w:pStyle w:val="itinerario"/>
            </w:pPr>
            <w:r w:rsidRPr="003F5219">
              <w:t xml:space="preserve">Abril                     </w:t>
            </w:r>
            <w:r w:rsidRPr="003F5219">
              <w:rPr>
                <w:b/>
                <w:color w:val="FF0000"/>
              </w:rPr>
              <w:t>24 Semana Santa Ortodoxa</w:t>
            </w:r>
          </w:p>
          <w:p w:rsidR="00897E66" w:rsidRPr="003F5219" w:rsidRDefault="00897E66" w:rsidP="00FC24E5">
            <w:pPr>
              <w:pStyle w:val="itinerario"/>
            </w:pPr>
            <w:r w:rsidRPr="003F5219">
              <w:t xml:space="preserve">Mayo                  </w:t>
            </w:r>
            <w:r>
              <w:t xml:space="preserve"> </w:t>
            </w:r>
            <w:r w:rsidRPr="00DD3D08">
              <w:rPr>
                <w:b/>
                <w:color w:val="FF0000"/>
              </w:rPr>
              <w:t>01</w:t>
            </w:r>
            <w:r>
              <w:rPr>
                <w:b/>
                <w:color w:val="FF0000"/>
              </w:rPr>
              <w:t xml:space="preserve"> </w:t>
            </w:r>
            <w:r w:rsidRPr="00DD3D08">
              <w:rPr>
                <w:b/>
                <w:color w:val="FF0000"/>
              </w:rPr>
              <w:t>Eid El Fiter Festivo local</w:t>
            </w:r>
          </w:p>
          <w:p w:rsidR="00897E66" w:rsidRPr="003F5219" w:rsidRDefault="00897E66" w:rsidP="00FC24E5">
            <w:pPr>
              <w:pStyle w:val="itinerario"/>
            </w:pPr>
            <w:r w:rsidRPr="003F5219">
              <w:t xml:space="preserve">Mayo                  </w:t>
            </w:r>
            <w:r>
              <w:t xml:space="preserve"> 08 – </w:t>
            </w:r>
            <w:r w:rsidRPr="00DD3D08">
              <w:rPr>
                <w:highlight w:val="yellow"/>
              </w:rPr>
              <w:t>15</w:t>
            </w:r>
            <w:r>
              <w:t xml:space="preserve"> – 22 – 29  </w:t>
            </w:r>
          </w:p>
          <w:p w:rsidR="00897E66" w:rsidRDefault="00897E66" w:rsidP="00FC24E5">
            <w:pPr>
              <w:pStyle w:val="itinerario"/>
            </w:pPr>
            <w:r>
              <w:t xml:space="preserve">Septiembre        04 – 11 – </w:t>
            </w:r>
            <w:r w:rsidRPr="00DD3D08">
              <w:rPr>
                <w:highlight w:val="yellow"/>
              </w:rPr>
              <w:t>18</w:t>
            </w:r>
            <w:r>
              <w:t xml:space="preserve"> </w:t>
            </w:r>
          </w:p>
          <w:p w:rsidR="00897E66" w:rsidRDefault="00897E66" w:rsidP="00FC24E5">
            <w:pPr>
              <w:pStyle w:val="itinerario"/>
              <w:rPr>
                <w:b/>
                <w:color w:val="FF0000"/>
              </w:rPr>
            </w:pPr>
            <w:r>
              <w:t xml:space="preserve">Septiembre        </w:t>
            </w:r>
            <w:r w:rsidRPr="00935A80">
              <w:rPr>
                <w:b/>
                <w:color w:val="FF0000"/>
              </w:rPr>
              <w:t>25 Año Nuevo Judío</w:t>
            </w:r>
          </w:p>
          <w:p w:rsidR="00897E66" w:rsidRDefault="00897E66" w:rsidP="00FC24E5">
            <w:pPr>
              <w:pStyle w:val="itinerario"/>
              <w:rPr>
                <w:b/>
                <w:color w:val="FF0000"/>
              </w:rPr>
            </w:pPr>
            <w:r w:rsidRPr="00935A80">
              <w:t>Octubre</w:t>
            </w:r>
            <w:r>
              <w:t xml:space="preserve">              </w:t>
            </w:r>
            <w:r w:rsidRPr="00590217">
              <w:rPr>
                <w:b/>
                <w:color w:val="FF0000"/>
              </w:rPr>
              <w:t>02</w:t>
            </w:r>
            <w:r w:rsidR="00A247AE">
              <w:rPr>
                <w:b/>
                <w:color w:val="FF0000"/>
              </w:rPr>
              <w:t xml:space="preserve"> –</w:t>
            </w:r>
            <w:r w:rsidRPr="00590217">
              <w:rPr>
                <w:b/>
                <w:color w:val="FF0000"/>
              </w:rPr>
              <w:t xml:space="preserve"> 09</w:t>
            </w:r>
            <w:r w:rsidR="00A247AE">
              <w:rPr>
                <w:b/>
                <w:color w:val="FF0000"/>
              </w:rPr>
              <w:t xml:space="preserve"> </w:t>
            </w:r>
            <w:r w:rsidRPr="00590217">
              <w:rPr>
                <w:b/>
                <w:color w:val="FF0000"/>
              </w:rPr>
              <w:t>Yom Kippur Fiestas Judías</w:t>
            </w:r>
          </w:p>
          <w:p w:rsidR="00897E66" w:rsidRDefault="00897E66" w:rsidP="00FC24E5">
            <w:pPr>
              <w:pStyle w:val="itinerario"/>
              <w:rPr>
                <w:b/>
                <w:color w:val="FF0000"/>
              </w:rPr>
            </w:pPr>
            <w:r w:rsidRPr="00590217">
              <w:t xml:space="preserve">Octubre </w:t>
            </w:r>
            <w:r>
              <w:t xml:space="preserve">             </w:t>
            </w:r>
            <w:r>
              <w:rPr>
                <w:b/>
                <w:color w:val="FF0000"/>
              </w:rPr>
              <w:t>16 Sukkot Fiestas Judías</w:t>
            </w:r>
          </w:p>
          <w:p w:rsidR="00897E66" w:rsidRDefault="00897E66" w:rsidP="00FC24E5">
            <w:pPr>
              <w:pStyle w:val="itinerario"/>
            </w:pPr>
            <w:r w:rsidRPr="00590217">
              <w:t>Octubre</w:t>
            </w:r>
            <w:r>
              <w:t xml:space="preserve">              </w:t>
            </w:r>
            <w:r w:rsidRPr="00590217">
              <w:rPr>
                <w:highlight w:val="yellow"/>
              </w:rPr>
              <w:t>23</w:t>
            </w:r>
            <w:r>
              <w:t xml:space="preserve"> – 30 </w:t>
            </w:r>
          </w:p>
          <w:p w:rsidR="00897E66" w:rsidRDefault="00897E66" w:rsidP="00FC24E5">
            <w:pPr>
              <w:pStyle w:val="itinerario"/>
            </w:pPr>
            <w:r>
              <w:t xml:space="preserve">Noviembre         06 – 13 – </w:t>
            </w:r>
            <w:r w:rsidRPr="00590217">
              <w:rPr>
                <w:highlight w:val="yellow"/>
              </w:rPr>
              <w:t>20</w:t>
            </w:r>
            <w:r>
              <w:t xml:space="preserve"> – 27 </w:t>
            </w:r>
          </w:p>
          <w:p w:rsidR="00897E66" w:rsidRDefault="00897E66" w:rsidP="00FC24E5">
            <w:pPr>
              <w:pStyle w:val="itinerario"/>
            </w:pPr>
            <w:r>
              <w:t>Diciembre           18</w:t>
            </w:r>
          </w:p>
          <w:p w:rsidR="00897E66" w:rsidRPr="00590217" w:rsidRDefault="00897E66" w:rsidP="00FC24E5">
            <w:pPr>
              <w:pStyle w:val="itinerario"/>
            </w:pPr>
            <w:r>
              <w:t xml:space="preserve">Diciembre           </w:t>
            </w:r>
            <w:r w:rsidRPr="00590217">
              <w:rPr>
                <w:b/>
                <w:color w:val="FF0000"/>
              </w:rPr>
              <w:t>25 Navidad</w:t>
            </w:r>
          </w:p>
          <w:p w:rsidR="00897E66" w:rsidRPr="003F5219" w:rsidRDefault="00897E66" w:rsidP="00FC24E5">
            <w:pPr>
              <w:pStyle w:val="itinerario"/>
            </w:pPr>
            <w:r>
              <w:t xml:space="preserve">Enero, 2023        </w:t>
            </w:r>
            <w:r w:rsidRPr="00590217">
              <w:rPr>
                <w:b/>
                <w:color w:val="FF0000"/>
              </w:rPr>
              <w:t>01</w:t>
            </w:r>
            <w:r w:rsidR="00C06999">
              <w:rPr>
                <w:b/>
                <w:color w:val="FF0000"/>
              </w:rPr>
              <w:t xml:space="preserve"> </w:t>
            </w:r>
            <w:r w:rsidRPr="00590217">
              <w:rPr>
                <w:b/>
                <w:color w:val="FF0000"/>
              </w:rPr>
              <w:t>Año Nuevo</w:t>
            </w:r>
          </w:p>
        </w:tc>
      </w:tr>
    </w:tbl>
    <w:p w:rsidR="00897E66" w:rsidRPr="00024C17" w:rsidRDefault="00897E66" w:rsidP="00897E66">
      <w:pPr>
        <w:pStyle w:val="itinerario"/>
      </w:pPr>
    </w:p>
    <w:p w:rsidR="00897E66" w:rsidRDefault="00897E66" w:rsidP="00897E66">
      <w:pPr>
        <w:pStyle w:val="itinerario"/>
        <w:rPr>
          <w:b/>
          <w:color w:val="0070C0"/>
        </w:rPr>
      </w:pPr>
      <w:r w:rsidRPr="0031107B">
        <w:rPr>
          <w:b/>
          <w:color w:val="FF0000"/>
        </w:rPr>
        <w:t xml:space="preserve">Fechas </w:t>
      </w:r>
      <w:r>
        <w:rPr>
          <w:b/>
          <w:color w:val="FF0000"/>
        </w:rPr>
        <w:t>marcadas en rojo sujetas</w:t>
      </w:r>
      <w:r w:rsidRPr="0031107B">
        <w:rPr>
          <w:b/>
          <w:color w:val="FF0000"/>
        </w:rPr>
        <w:t xml:space="preserve"> a disponibilidad.</w:t>
      </w:r>
      <w:r>
        <w:rPr>
          <w:b/>
          <w:color w:val="FF0000"/>
        </w:rPr>
        <w:t xml:space="preserve">   </w:t>
      </w:r>
      <w:r w:rsidRPr="003F5219">
        <w:rPr>
          <w:b/>
          <w:color w:val="0070C0"/>
          <w:highlight w:val="yellow"/>
        </w:rPr>
        <w:t>Fechas en amarillo, operan con guía en español y portugués.</w:t>
      </w:r>
    </w:p>
    <w:p w:rsidR="00897E66" w:rsidRPr="00961B0A" w:rsidRDefault="00897E66" w:rsidP="00897E66">
      <w:pPr>
        <w:pStyle w:val="itinerario"/>
      </w:pPr>
    </w:p>
    <w:p w:rsidR="00897E66" w:rsidRPr="008841D1" w:rsidRDefault="00897E66" w:rsidP="00897E66">
      <w:pPr>
        <w:pStyle w:val="dias"/>
        <w:rPr>
          <w:color w:val="1F3864"/>
          <w:sz w:val="28"/>
          <w:szCs w:val="28"/>
        </w:rPr>
      </w:pPr>
      <w:r w:rsidRPr="008841D1">
        <w:rPr>
          <w:color w:val="1F3864"/>
          <w:sz w:val="28"/>
          <w:szCs w:val="28"/>
        </w:rPr>
        <w:t>INCLUYE</w:t>
      </w:r>
    </w:p>
    <w:p w:rsidR="002D7783" w:rsidRPr="0031107B" w:rsidRDefault="002D7783" w:rsidP="00054826">
      <w:pPr>
        <w:pStyle w:val="itinerario"/>
        <w:rPr>
          <w:b/>
          <w:color w:val="0070C0"/>
        </w:rPr>
      </w:pPr>
    </w:p>
    <w:p w:rsidR="00355792" w:rsidRDefault="00355792" w:rsidP="00355792">
      <w:pPr>
        <w:pStyle w:val="vinetas"/>
      </w:pPr>
      <w:r w:rsidRPr="00DE6325">
        <w:t xml:space="preserve">Asistencia a la llegada </w:t>
      </w:r>
      <w:r>
        <w:t xml:space="preserve">con el trámite </w:t>
      </w:r>
      <w:r w:rsidRPr="00DE6325">
        <w:t>de entrada a Jordania</w:t>
      </w:r>
      <w:r>
        <w:t>.</w:t>
      </w:r>
    </w:p>
    <w:p w:rsidR="00355792" w:rsidRPr="003E72A1" w:rsidRDefault="00355792" w:rsidP="00355792">
      <w:pPr>
        <w:pStyle w:val="vinetas"/>
      </w:pPr>
      <w:r w:rsidRPr="003E72A1">
        <w:t>Traslados Aeropuerto – Hotel – Aeropuerto</w:t>
      </w:r>
      <w:r>
        <w:t>, en servicio compartido</w:t>
      </w:r>
      <w:r w:rsidRPr="003E72A1">
        <w:t>.</w:t>
      </w:r>
    </w:p>
    <w:p w:rsidR="00355792" w:rsidRDefault="00355792" w:rsidP="00355792">
      <w:pPr>
        <w:pStyle w:val="vinetas"/>
        <w:jc w:val="both"/>
      </w:pPr>
      <w:r w:rsidRPr="001C50A6">
        <w:t xml:space="preserve">Transporte terrestre como lo indica el itinerario: </w:t>
      </w:r>
      <w:r>
        <w:t xml:space="preserve">Ammán – Petra – Wadi Rum – Ammán. </w:t>
      </w:r>
    </w:p>
    <w:p w:rsidR="00355792" w:rsidRPr="003E72A1" w:rsidRDefault="00355792" w:rsidP="00355792">
      <w:pPr>
        <w:pStyle w:val="vinetas"/>
        <w:jc w:val="both"/>
      </w:pPr>
      <w:r w:rsidRPr="003E72A1">
        <w:t xml:space="preserve">Transporte turístico de acuerdo al número de participantes con </w:t>
      </w:r>
      <w:r>
        <w:t>una maleta</w:t>
      </w:r>
      <w:r w:rsidRPr="003E72A1">
        <w:t xml:space="preserve"> y </w:t>
      </w:r>
      <w:r>
        <w:t>un maletín</w:t>
      </w:r>
      <w:r w:rsidRPr="003E72A1">
        <w:t xml:space="preserve"> de mano por </w:t>
      </w:r>
      <w:r>
        <w:t>persona.</w:t>
      </w:r>
    </w:p>
    <w:p w:rsidR="00E223F8" w:rsidRPr="003E72A1" w:rsidRDefault="00E223F8" w:rsidP="003E72A1">
      <w:pPr>
        <w:pStyle w:val="vinetas"/>
        <w:jc w:val="both"/>
      </w:pPr>
      <w:r w:rsidRPr="003E72A1">
        <w:t>4 noches de alojamiento en Ammán.</w:t>
      </w:r>
    </w:p>
    <w:p w:rsidR="00E223F8" w:rsidRDefault="00E223F8" w:rsidP="003E72A1">
      <w:pPr>
        <w:pStyle w:val="vinetas"/>
        <w:jc w:val="both"/>
      </w:pPr>
      <w:r w:rsidRPr="003E72A1">
        <w:t>2 noches de alojamiento en Petra.</w:t>
      </w:r>
    </w:p>
    <w:p w:rsidR="00AB2095" w:rsidRPr="003E72A1" w:rsidRDefault="00AB2095" w:rsidP="00AB2095">
      <w:pPr>
        <w:pStyle w:val="vinetas"/>
      </w:pPr>
      <w:r>
        <w:t xml:space="preserve">1 noche de alojamiento en Wadi Rum en tienda privada, </w:t>
      </w:r>
      <w:r w:rsidRPr="00AB2095">
        <w:t>con baño privado</w:t>
      </w:r>
      <w:r>
        <w:t>.</w:t>
      </w:r>
    </w:p>
    <w:p w:rsidR="00E223F8" w:rsidRPr="003E72A1" w:rsidRDefault="00E223F8" w:rsidP="003E72A1">
      <w:pPr>
        <w:pStyle w:val="vinetas"/>
        <w:jc w:val="both"/>
      </w:pPr>
      <w:r w:rsidRPr="003E72A1">
        <w:t>Desayuno diario.</w:t>
      </w:r>
    </w:p>
    <w:p w:rsidR="00E223F8" w:rsidRPr="003E72A1" w:rsidRDefault="00355792" w:rsidP="003E72A1">
      <w:pPr>
        <w:pStyle w:val="vinetas"/>
        <w:jc w:val="both"/>
      </w:pPr>
      <w:r w:rsidRPr="003E72A1">
        <w:t>Cena diaria</w:t>
      </w:r>
      <w:r w:rsidR="00E223F8" w:rsidRPr="003E72A1">
        <w:t xml:space="preserve"> </w:t>
      </w:r>
      <w:r w:rsidR="00D2304F" w:rsidRPr="003E72A1">
        <w:t>en el hotel</w:t>
      </w:r>
      <w:r w:rsidR="00E223F8" w:rsidRPr="003E72A1">
        <w:t>. No incluye bebidas.</w:t>
      </w:r>
    </w:p>
    <w:p w:rsidR="0031107B" w:rsidRPr="003E72A1" w:rsidRDefault="0031107B" w:rsidP="003E72A1">
      <w:pPr>
        <w:pStyle w:val="vinetas"/>
        <w:jc w:val="both"/>
      </w:pPr>
      <w:r w:rsidRPr="003E72A1">
        <w:t xml:space="preserve">Visitas clásicas con entradas incluidas </w:t>
      </w:r>
      <w:r w:rsidR="00CF2B52" w:rsidRPr="003E72A1">
        <w:t xml:space="preserve">de acuerdo al </w:t>
      </w:r>
      <w:r w:rsidRPr="003E72A1">
        <w:t>itinerario</w:t>
      </w:r>
      <w:r w:rsidR="00355792">
        <w:t>, en servicio compartido</w:t>
      </w:r>
      <w:r w:rsidR="00355792" w:rsidRPr="003E72A1">
        <w:t>.</w:t>
      </w:r>
      <w:r w:rsidRPr="003E72A1">
        <w:t xml:space="preserve"> </w:t>
      </w:r>
    </w:p>
    <w:p w:rsidR="00D2304F" w:rsidRPr="003E72A1" w:rsidRDefault="00D2304F" w:rsidP="003E72A1">
      <w:pPr>
        <w:pStyle w:val="vinetas"/>
        <w:jc w:val="both"/>
      </w:pPr>
      <w:r w:rsidRPr="003E72A1">
        <w:t>Visita panorámica de la ciudad de Amman, de Jerash y el Castillo de Ajloun</w:t>
      </w:r>
      <w:r w:rsidR="00355792">
        <w:t>, en servicio compartido</w:t>
      </w:r>
      <w:r w:rsidR="00355792" w:rsidRPr="003E72A1">
        <w:t>.</w:t>
      </w:r>
    </w:p>
    <w:p w:rsidR="0073018B" w:rsidRPr="003E72A1" w:rsidRDefault="0073018B" w:rsidP="0073018B">
      <w:pPr>
        <w:pStyle w:val="vinetas"/>
        <w:jc w:val="both"/>
      </w:pPr>
      <w:r w:rsidRPr="003E72A1">
        <w:t>Visita de los Castillos del Desierto, el Mar Muerto y el Desierto de Moab</w:t>
      </w:r>
      <w:r w:rsidR="00355792">
        <w:t>, en servicio compartido</w:t>
      </w:r>
      <w:r w:rsidR="00355792" w:rsidRPr="003E72A1">
        <w:t>.</w:t>
      </w:r>
    </w:p>
    <w:p w:rsidR="0073018B" w:rsidRPr="003E72A1" w:rsidRDefault="0073018B" w:rsidP="0073018B">
      <w:pPr>
        <w:pStyle w:val="vinetas"/>
        <w:jc w:val="both"/>
      </w:pPr>
      <w:r w:rsidRPr="003E72A1">
        <w:t>Visita de Madaba y Monte Nebo, la fortaleza de Karak o Shobak</w:t>
      </w:r>
      <w:r w:rsidR="00355792">
        <w:t>, en servicio compartido</w:t>
      </w:r>
      <w:r w:rsidR="00355792" w:rsidRPr="003E72A1">
        <w:t>.</w:t>
      </w:r>
    </w:p>
    <w:p w:rsidR="00C13C3D" w:rsidRPr="003E72A1" w:rsidRDefault="00C13C3D" w:rsidP="003E72A1">
      <w:pPr>
        <w:pStyle w:val="vinetas"/>
        <w:jc w:val="both"/>
      </w:pPr>
      <w:r w:rsidRPr="003E72A1">
        <w:t>Visita de Petra</w:t>
      </w:r>
      <w:r w:rsidR="00355792">
        <w:t>, en servicio compartido</w:t>
      </w:r>
      <w:r w:rsidR="00355792" w:rsidRPr="003E72A1">
        <w:t>.</w:t>
      </w:r>
    </w:p>
    <w:p w:rsidR="00CF2B52" w:rsidRDefault="00CF2B52" w:rsidP="003E72A1">
      <w:pPr>
        <w:pStyle w:val="vinetas"/>
        <w:jc w:val="both"/>
      </w:pPr>
      <w:r w:rsidRPr="003E72A1">
        <w:t>Recorrido de 2 horas en Jeep 4 x 4 (</w:t>
      </w:r>
      <w:r w:rsidR="00355792">
        <w:t>paseo</w:t>
      </w:r>
      <w:r w:rsidRPr="003E72A1">
        <w:t xml:space="preserve"> clásico) en Wadi Rum</w:t>
      </w:r>
      <w:r w:rsidR="00355792">
        <w:t>, en servicio compartido</w:t>
      </w:r>
      <w:r w:rsidR="00355792" w:rsidRPr="003E72A1">
        <w:t>.</w:t>
      </w:r>
    </w:p>
    <w:p w:rsidR="00650C16" w:rsidRPr="003E72A1" w:rsidRDefault="00650C16" w:rsidP="00650C16">
      <w:pPr>
        <w:pStyle w:val="vinetas"/>
      </w:pPr>
      <w:r w:rsidRPr="00650C16">
        <w:t>Entrada a zona playa privada para la visita del Mar Muerto</w:t>
      </w:r>
      <w:r>
        <w:t>.</w:t>
      </w:r>
    </w:p>
    <w:p w:rsidR="00BB14C1" w:rsidRPr="003E72A1" w:rsidRDefault="0031107B" w:rsidP="003E72A1">
      <w:pPr>
        <w:pStyle w:val="vinetas"/>
        <w:jc w:val="both"/>
      </w:pPr>
      <w:r w:rsidRPr="003E72A1">
        <w:t>Guía local acompañante de habla hispana para las visitas</w:t>
      </w:r>
      <w:r w:rsidR="00C13C3D" w:rsidRPr="003E72A1">
        <w:t>.</w:t>
      </w:r>
    </w:p>
    <w:p w:rsidR="00C13C3D" w:rsidRDefault="00C13C3D" w:rsidP="003E72A1">
      <w:pPr>
        <w:pStyle w:val="vinetas"/>
        <w:jc w:val="both"/>
      </w:pPr>
      <w:r w:rsidRPr="003E72A1">
        <w:t>Impuestos hoteleros.</w:t>
      </w:r>
    </w:p>
    <w:p w:rsidR="00AB2095" w:rsidRPr="003A7C46" w:rsidRDefault="00AB2095" w:rsidP="003A7C46">
      <w:pPr>
        <w:pStyle w:val="itinerario"/>
      </w:pPr>
    </w:p>
    <w:p w:rsidR="00AB2095" w:rsidRDefault="00AB2095" w:rsidP="00AB2095">
      <w:pPr>
        <w:pStyle w:val="itinerario"/>
      </w:pPr>
    </w:p>
    <w:p w:rsidR="00AB2095" w:rsidRDefault="00AB2095" w:rsidP="00AB2095">
      <w:pPr>
        <w:pStyle w:val="itinerario"/>
      </w:pPr>
    </w:p>
    <w:p w:rsidR="003A7C46" w:rsidRDefault="003A7C46" w:rsidP="00AB2095">
      <w:pPr>
        <w:pStyle w:val="itinerario"/>
      </w:pPr>
    </w:p>
    <w:p w:rsidR="003A7C46" w:rsidRDefault="003A7C46" w:rsidP="00AB209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FF3547" w:rsidRPr="00D6643C" w:rsidTr="00FC24E5">
        <w:tc>
          <w:tcPr>
            <w:tcW w:w="10060" w:type="dxa"/>
            <w:shd w:val="clear" w:color="auto" w:fill="1F3864"/>
          </w:tcPr>
          <w:p w:rsidR="00FF3547" w:rsidRPr="00D6643C" w:rsidRDefault="00FF3547" w:rsidP="00FC24E5">
            <w:pPr>
              <w:jc w:val="center"/>
              <w:rPr>
                <w:b/>
                <w:color w:val="FFFFFF" w:themeColor="background1"/>
                <w:sz w:val="40"/>
                <w:szCs w:val="40"/>
              </w:rPr>
            </w:pPr>
            <w:r w:rsidRPr="00D6643C">
              <w:rPr>
                <w:b/>
                <w:color w:val="FFFFFF" w:themeColor="background1"/>
                <w:sz w:val="40"/>
                <w:szCs w:val="40"/>
              </w:rPr>
              <w:lastRenderedPageBreak/>
              <w:t>ITINERARIO</w:t>
            </w:r>
          </w:p>
        </w:tc>
      </w:tr>
    </w:tbl>
    <w:p w:rsidR="00FF3547" w:rsidRPr="007F4802" w:rsidRDefault="00FF3547" w:rsidP="00FF3547">
      <w:pPr>
        <w:pStyle w:val="itinerario"/>
      </w:pPr>
    </w:p>
    <w:p w:rsidR="00FF3547" w:rsidRPr="00777AE0" w:rsidRDefault="00FF3547" w:rsidP="00FF3547">
      <w:pPr>
        <w:pStyle w:val="dias"/>
        <w:rPr>
          <w:color w:val="1F3864"/>
          <w:sz w:val="28"/>
          <w:szCs w:val="28"/>
        </w:rPr>
      </w:pPr>
      <w:r w:rsidRPr="00777AE0">
        <w:rPr>
          <w:color w:val="1F3864"/>
          <w:sz w:val="28"/>
          <w:szCs w:val="28"/>
        </w:rPr>
        <w:t>DÍA 1</w:t>
      </w:r>
      <w:r w:rsidRPr="00777AE0">
        <w:rPr>
          <w:color w:val="1F3864"/>
          <w:sz w:val="28"/>
          <w:szCs w:val="28"/>
        </w:rPr>
        <w:tab/>
      </w:r>
      <w:r w:rsidRPr="00777AE0">
        <w:rPr>
          <w:color w:val="1F3864"/>
          <w:sz w:val="28"/>
          <w:szCs w:val="28"/>
        </w:rPr>
        <w:tab/>
      </w:r>
      <w:r>
        <w:rPr>
          <w:color w:val="1F3864"/>
          <w:sz w:val="28"/>
          <w:szCs w:val="28"/>
        </w:rPr>
        <w:t>DOMINGO</w:t>
      </w:r>
      <w:r>
        <w:rPr>
          <w:color w:val="1F3864"/>
          <w:sz w:val="28"/>
          <w:szCs w:val="28"/>
        </w:rPr>
        <w:tab/>
      </w:r>
      <w:r>
        <w:rPr>
          <w:color w:val="1F3864"/>
          <w:sz w:val="28"/>
          <w:szCs w:val="28"/>
        </w:rPr>
        <w:tab/>
        <w:t>AMMÁN</w:t>
      </w:r>
    </w:p>
    <w:p w:rsidR="00FF3547" w:rsidRPr="00F62D25" w:rsidRDefault="00FF3547" w:rsidP="00FF3547">
      <w:pPr>
        <w:pStyle w:val="itinerario"/>
      </w:pPr>
      <w:r w:rsidRPr="00F62D25">
        <w:t>A la llegada, recibimiento en el Aeropuerto Reina Alía. Trámites de visado y traslado al hotel. Cena y alojamiento en el hotel.</w:t>
      </w:r>
    </w:p>
    <w:p w:rsidR="00B435B9" w:rsidRPr="00650C16" w:rsidRDefault="00650C16" w:rsidP="00650C16">
      <w:pPr>
        <w:pStyle w:val="dias"/>
        <w:ind w:left="1410" w:hanging="1410"/>
        <w:jc w:val="both"/>
        <w:rPr>
          <w:color w:val="1F3864"/>
          <w:sz w:val="28"/>
          <w:szCs w:val="28"/>
        </w:rPr>
      </w:pPr>
      <w:r w:rsidRPr="00650C16">
        <w:rPr>
          <w:caps w:val="0"/>
          <w:color w:val="1F3864"/>
          <w:sz w:val="28"/>
          <w:szCs w:val="28"/>
        </w:rPr>
        <w:t>DÍA 2</w:t>
      </w:r>
      <w:r w:rsidRPr="00650C16">
        <w:rPr>
          <w:caps w:val="0"/>
          <w:color w:val="1F3864"/>
          <w:sz w:val="28"/>
          <w:szCs w:val="28"/>
        </w:rPr>
        <w:tab/>
      </w:r>
      <w:r w:rsidRPr="00650C16">
        <w:rPr>
          <w:caps w:val="0"/>
          <w:color w:val="1F3864"/>
          <w:sz w:val="28"/>
          <w:szCs w:val="28"/>
        </w:rPr>
        <w:tab/>
        <w:t>LUNES</w:t>
      </w:r>
      <w:r w:rsidRPr="00650C16">
        <w:rPr>
          <w:caps w:val="0"/>
          <w:color w:val="1F3864"/>
          <w:sz w:val="28"/>
          <w:szCs w:val="28"/>
        </w:rPr>
        <w:tab/>
      </w:r>
      <w:r w:rsidRPr="00650C16">
        <w:rPr>
          <w:caps w:val="0"/>
          <w:color w:val="1F3864"/>
          <w:sz w:val="28"/>
          <w:szCs w:val="28"/>
        </w:rPr>
        <w:tab/>
        <w:t xml:space="preserve">AMMÁN – JERASH – AJLOUN – AMMÁN (175 KILÓMETROS) </w:t>
      </w:r>
    </w:p>
    <w:p w:rsidR="00650C16" w:rsidRDefault="00650C16" w:rsidP="00650C16">
      <w:pPr>
        <w:pStyle w:val="itinerario"/>
      </w:pPr>
      <w:r>
        <w:t>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moderna con sus barrios residenciales. Salida hacia Jerash, una de las ciudades greco romanas más completas y mejor conservadas</w:t>
      </w:r>
    </w:p>
    <w:p w:rsidR="00650C16" w:rsidRDefault="00650C16" w:rsidP="00650C16">
      <w:pPr>
        <w:pStyle w:val="itinerario"/>
      </w:pPr>
      <w:r>
        <w:t>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Regreso a Ammán. Cena y alojamiento en el hotel.</w:t>
      </w:r>
    </w:p>
    <w:p w:rsidR="00B435B9" w:rsidRPr="00650C16" w:rsidRDefault="00650C16" w:rsidP="00650C16">
      <w:pPr>
        <w:pStyle w:val="dias"/>
        <w:ind w:left="1410" w:hanging="1410"/>
        <w:jc w:val="both"/>
        <w:rPr>
          <w:color w:val="1F3864"/>
          <w:sz w:val="28"/>
          <w:szCs w:val="28"/>
        </w:rPr>
      </w:pPr>
      <w:r w:rsidRPr="00650C16">
        <w:rPr>
          <w:caps w:val="0"/>
          <w:color w:val="1F3864"/>
          <w:sz w:val="28"/>
          <w:szCs w:val="28"/>
        </w:rPr>
        <w:t>DÍA 3</w:t>
      </w:r>
      <w:r w:rsidRPr="00650C16">
        <w:rPr>
          <w:caps w:val="0"/>
          <w:color w:val="1F3864"/>
          <w:sz w:val="28"/>
          <w:szCs w:val="28"/>
        </w:rPr>
        <w:tab/>
      </w:r>
      <w:r w:rsidRPr="00650C16">
        <w:rPr>
          <w:caps w:val="0"/>
          <w:color w:val="1F3864"/>
          <w:sz w:val="28"/>
          <w:szCs w:val="28"/>
        </w:rPr>
        <w:tab/>
        <w:t>MARTES</w:t>
      </w:r>
      <w:r w:rsidRPr="00650C16">
        <w:rPr>
          <w:caps w:val="0"/>
          <w:color w:val="1F3864"/>
          <w:sz w:val="28"/>
          <w:szCs w:val="28"/>
        </w:rPr>
        <w:tab/>
      </w:r>
      <w:r>
        <w:rPr>
          <w:caps w:val="0"/>
          <w:color w:val="1F3864"/>
          <w:sz w:val="28"/>
          <w:szCs w:val="28"/>
        </w:rPr>
        <w:tab/>
      </w:r>
      <w:r w:rsidRPr="00650C16">
        <w:rPr>
          <w:caps w:val="0"/>
          <w:color w:val="1F3864"/>
          <w:sz w:val="28"/>
          <w:szCs w:val="28"/>
        </w:rPr>
        <w:t>AMMÁN – CASTILLOS DEL DESIERTO – MAR MUERTO – AMMÁN (275 KILÓMETROS)</w:t>
      </w:r>
    </w:p>
    <w:p w:rsidR="00650C16" w:rsidRDefault="00650C16" w:rsidP="00650C16">
      <w:pPr>
        <w:pStyle w:val="itinerario"/>
      </w:pPr>
      <w:r w:rsidRPr="00650C16">
        <w:t>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el primer spa natural del mundo. Tiempo libre para efectuar un baño en sus salinas aguas terapéuticas, una experiencia inolvidable y disfrutar de las instalaciones privadas: playa y piscina. Regreso a Ammán. Cena y alojamiento en el hotel.</w:t>
      </w:r>
    </w:p>
    <w:p w:rsidR="00B435B9" w:rsidRPr="00650C16" w:rsidRDefault="00650C16" w:rsidP="00650C16">
      <w:pPr>
        <w:pStyle w:val="dias"/>
        <w:ind w:left="1410" w:hanging="1410"/>
        <w:jc w:val="both"/>
        <w:rPr>
          <w:color w:val="1F3864"/>
          <w:sz w:val="28"/>
          <w:szCs w:val="28"/>
        </w:rPr>
      </w:pPr>
      <w:r w:rsidRPr="00650C16">
        <w:rPr>
          <w:color w:val="1F3864"/>
          <w:sz w:val="28"/>
          <w:szCs w:val="28"/>
        </w:rPr>
        <w:t>DÍA 4</w:t>
      </w:r>
      <w:r w:rsidRPr="00650C16">
        <w:rPr>
          <w:color w:val="1F3864"/>
          <w:sz w:val="28"/>
          <w:szCs w:val="28"/>
        </w:rPr>
        <w:tab/>
      </w:r>
      <w:r w:rsidRPr="00650C16">
        <w:rPr>
          <w:color w:val="1F3864"/>
          <w:sz w:val="28"/>
          <w:szCs w:val="28"/>
        </w:rPr>
        <w:tab/>
        <w:t>MIÉRCOLES</w:t>
      </w:r>
      <w:r w:rsidRPr="00650C16">
        <w:rPr>
          <w:color w:val="1F3864"/>
          <w:sz w:val="28"/>
          <w:szCs w:val="28"/>
        </w:rPr>
        <w:tab/>
      </w:r>
      <w:r>
        <w:rPr>
          <w:color w:val="1F3864"/>
          <w:sz w:val="28"/>
          <w:szCs w:val="28"/>
        </w:rPr>
        <w:tab/>
      </w:r>
      <w:r w:rsidRPr="00650C16">
        <w:rPr>
          <w:color w:val="1F3864"/>
          <w:sz w:val="28"/>
          <w:szCs w:val="28"/>
        </w:rPr>
        <w:t xml:space="preserve">AMMÁN – MADABA – MONTE NEBO – KARAK O SHOBAK – PETRA (325 KILÓMETROS)  </w:t>
      </w:r>
    </w:p>
    <w:p w:rsidR="00650C16" w:rsidRDefault="00650C16" w:rsidP="00650C16">
      <w:pPr>
        <w:pStyle w:val="itinerario"/>
      </w:pPr>
      <w:r>
        <w:t>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Llegada, cena y alojamiento en el hotel.</w:t>
      </w:r>
    </w:p>
    <w:p w:rsidR="00650C16" w:rsidRDefault="00650C16" w:rsidP="00B435B9">
      <w:pPr>
        <w:pStyle w:val="itinerario"/>
      </w:pPr>
    </w:p>
    <w:p w:rsidR="00B435B9" w:rsidRPr="00650C16" w:rsidRDefault="00650C16" w:rsidP="00B435B9">
      <w:pPr>
        <w:pStyle w:val="dias"/>
        <w:rPr>
          <w:color w:val="1F3864"/>
          <w:sz w:val="28"/>
          <w:szCs w:val="28"/>
        </w:rPr>
      </w:pPr>
      <w:r w:rsidRPr="00650C16">
        <w:rPr>
          <w:caps w:val="0"/>
          <w:color w:val="1F3864"/>
          <w:sz w:val="28"/>
          <w:szCs w:val="28"/>
        </w:rPr>
        <w:t>DÍA 5</w:t>
      </w:r>
      <w:r w:rsidRPr="00650C16">
        <w:rPr>
          <w:caps w:val="0"/>
          <w:color w:val="1F3864"/>
          <w:sz w:val="28"/>
          <w:szCs w:val="28"/>
        </w:rPr>
        <w:tab/>
      </w:r>
      <w:r w:rsidRPr="00650C16">
        <w:rPr>
          <w:caps w:val="0"/>
          <w:color w:val="1F3864"/>
          <w:sz w:val="28"/>
          <w:szCs w:val="28"/>
        </w:rPr>
        <w:tab/>
        <w:t>JUEVES</w:t>
      </w:r>
      <w:r w:rsidRPr="00650C16">
        <w:rPr>
          <w:caps w:val="0"/>
          <w:color w:val="1F3864"/>
          <w:sz w:val="28"/>
          <w:szCs w:val="28"/>
        </w:rPr>
        <w:tab/>
      </w:r>
      <w:r>
        <w:rPr>
          <w:caps w:val="0"/>
          <w:color w:val="1F3864"/>
          <w:sz w:val="28"/>
          <w:szCs w:val="28"/>
        </w:rPr>
        <w:tab/>
      </w:r>
      <w:r w:rsidRPr="00650C16">
        <w:rPr>
          <w:caps w:val="0"/>
          <w:color w:val="1F3864"/>
          <w:sz w:val="28"/>
          <w:szCs w:val="28"/>
        </w:rPr>
        <w:t xml:space="preserve">PETRA </w:t>
      </w:r>
    </w:p>
    <w:p w:rsidR="00B435B9" w:rsidRDefault="00650C16" w:rsidP="00650C16">
      <w:pPr>
        <w:pStyle w:val="itinerario"/>
      </w:pPr>
      <w:r>
        <w:t>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
      </w:r>
    </w:p>
    <w:p w:rsidR="004E6F17" w:rsidRPr="000D5E93" w:rsidRDefault="00650C16" w:rsidP="000D5E93">
      <w:pPr>
        <w:pStyle w:val="dias"/>
        <w:ind w:left="1410" w:hanging="1410"/>
        <w:jc w:val="both"/>
        <w:rPr>
          <w:color w:val="1F3864"/>
          <w:sz w:val="28"/>
          <w:szCs w:val="28"/>
        </w:rPr>
      </w:pPr>
      <w:r w:rsidRPr="000D5E93">
        <w:rPr>
          <w:caps w:val="0"/>
          <w:color w:val="1F3864"/>
          <w:sz w:val="28"/>
          <w:szCs w:val="28"/>
        </w:rPr>
        <w:t>DÍA 6</w:t>
      </w:r>
      <w:r w:rsidRPr="000D5E93">
        <w:rPr>
          <w:caps w:val="0"/>
          <w:color w:val="1F3864"/>
          <w:sz w:val="28"/>
          <w:szCs w:val="28"/>
        </w:rPr>
        <w:tab/>
      </w:r>
      <w:r w:rsidRPr="000D5E93">
        <w:rPr>
          <w:caps w:val="0"/>
          <w:color w:val="1F3864"/>
          <w:sz w:val="28"/>
          <w:szCs w:val="28"/>
        </w:rPr>
        <w:tab/>
        <w:t>VIERNES</w:t>
      </w:r>
      <w:r w:rsidRPr="000D5E93">
        <w:rPr>
          <w:caps w:val="0"/>
          <w:color w:val="1F3864"/>
          <w:sz w:val="28"/>
          <w:szCs w:val="28"/>
        </w:rPr>
        <w:tab/>
      </w:r>
      <w:r w:rsidR="000D5E93">
        <w:rPr>
          <w:caps w:val="0"/>
          <w:color w:val="1F3864"/>
          <w:sz w:val="28"/>
          <w:szCs w:val="28"/>
        </w:rPr>
        <w:tab/>
      </w:r>
      <w:r w:rsidRPr="000D5E93">
        <w:rPr>
          <w:caps w:val="0"/>
          <w:color w:val="1F3864"/>
          <w:sz w:val="28"/>
          <w:szCs w:val="28"/>
        </w:rPr>
        <w:t>PETRA – PEQUEÑA PETRA – WADI RUM (</w:t>
      </w:r>
      <w:r w:rsidR="000D5E93" w:rsidRPr="000D5E93">
        <w:rPr>
          <w:caps w:val="0"/>
          <w:color w:val="1F3864"/>
          <w:sz w:val="28"/>
          <w:szCs w:val="28"/>
        </w:rPr>
        <w:t xml:space="preserve">195 </w:t>
      </w:r>
      <w:r w:rsidRPr="000D5E93">
        <w:rPr>
          <w:caps w:val="0"/>
          <w:color w:val="1F3864"/>
          <w:sz w:val="28"/>
          <w:szCs w:val="28"/>
        </w:rPr>
        <w:t xml:space="preserve">KILÓMETROS)  </w:t>
      </w:r>
    </w:p>
    <w:p w:rsidR="00650C16" w:rsidRDefault="00650C16" w:rsidP="00650C16">
      <w:pPr>
        <w:pStyle w:val="itinerario"/>
      </w:pPr>
      <w:r>
        <w:t>Desayuno en el hotel. Salida hacia la Pequeña Petra para visita de la parada de caravanas de los nabateos antes de</w:t>
      </w:r>
      <w:r w:rsidR="000D5E93">
        <w:t xml:space="preserve"> </w:t>
      </w:r>
      <w:r>
        <w:t>entrar a la ciudad principal, ciudad de comercio de seda y especies. Luego salida al desierto de Wadi Rum, uno de</w:t>
      </w:r>
      <w:r w:rsidR="000D5E93">
        <w:t xml:space="preserve"> </w:t>
      </w:r>
      <w:r>
        <w:t>los escenarios de las películas Lawrence de Arabia, “The Martian” por Matt Damon y La Guerra de las Galaxias: El</w:t>
      </w:r>
      <w:r w:rsidR="000D5E93">
        <w:t xml:space="preserve"> </w:t>
      </w:r>
      <w:r>
        <w:t>Ascenso de Sky Walker; además uno de los entornos más espectaculares de Oriente Medio. Se trata de un desierto</w:t>
      </w:r>
      <w:r w:rsidR="000D5E93">
        <w:t xml:space="preserve"> </w:t>
      </w:r>
      <w:r>
        <w:t>de arena roja, sobre la cual, se alzan montañas de granito y picos de colores dorados y rojizos, así como diferentes</w:t>
      </w:r>
      <w:r w:rsidR="000D5E93">
        <w:t xml:space="preserve"> </w:t>
      </w:r>
      <w:r>
        <w:t xml:space="preserve">dibujos excavados en piedra roja. Recorrido, </w:t>
      </w:r>
      <w:r w:rsidR="000D5E93">
        <w:t>paseo</w:t>
      </w:r>
      <w:r>
        <w:t xml:space="preserve"> clásico, en vehículo 4x4 por los imponentes paisajes de</w:t>
      </w:r>
      <w:r w:rsidR="000D5E93">
        <w:t xml:space="preserve"> </w:t>
      </w:r>
      <w:r>
        <w:t>aproximadamente 2 horas. Alojamiento y cena en el campamento de Wadi Rum.</w:t>
      </w:r>
    </w:p>
    <w:p w:rsidR="004E6F17" w:rsidRPr="000D5E93" w:rsidRDefault="00650C16" w:rsidP="000D5E93">
      <w:pPr>
        <w:pStyle w:val="dias"/>
        <w:jc w:val="both"/>
        <w:rPr>
          <w:color w:val="1F3864"/>
          <w:sz w:val="28"/>
          <w:szCs w:val="28"/>
        </w:rPr>
      </w:pPr>
      <w:r w:rsidRPr="000D5E93">
        <w:rPr>
          <w:caps w:val="0"/>
          <w:color w:val="1F3864"/>
          <w:sz w:val="28"/>
          <w:szCs w:val="28"/>
        </w:rPr>
        <w:t>DÍA 7</w:t>
      </w:r>
      <w:r w:rsidRPr="000D5E93">
        <w:rPr>
          <w:caps w:val="0"/>
          <w:color w:val="1F3864"/>
          <w:sz w:val="28"/>
          <w:szCs w:val="28"/>
        </w:rPr>
        <w:tab/>
      </w:r>
      <w:r w:rsidRPr="000D5E93">
        <w:rPr>
          <w:caps w:val="0"/>
          <w:color w:val="1F3864"/>
          <w:sz w:val="28"/>
          <w:szCs w:val="28"/>
        </w:rPr>
        <w:tab/>
        <w:t>SÁBADO</w:t>
      </w:r>
      <w:r w:rsidRPr="000D5E93">
        <w:rPr>
          <w:caps w:val="0"/>
          <w:color w:val="1F3864"/>
          <w:sz w:val="28"/>
          <w:szCs w:val="28"/>
        </w:rPr>
        <w:tab/>
      </w:r>
      <w:r w:rsidR="000D5E93">
        <w:rPr>
          <w:caps w:val="0"/>
          <w:color w:val="1F3864"/>
          <w:sz w:val="28"/>
          <w:szCs w:val="28"/>
        </w:rPr>
        <w:tab/>
      </w:r>
      <w:r w:rsidRPr="000D5E93">
        <w:rPr>
          <w:caps w:val="0"/>
          <w:color w:val="1F3864"/>
          <w:sz w:val="28"/>
          <w:szCs w:val="28"/>
        </w:rPr>
        <w:t>WADI RUM – AMMÁN (</w:t>
      </w:r>
      <w:r w:rsidR="000D5E93" w:rsidRPr="000D5E93">
        <w:rPr>
          <w:caps w:val="0"/>
          <w:color w:val="1F3864"/>
          <w:sz w:val="28"/>
          <w:szCs w:val="28"/>
        </w:rPr>
        <w:t xml:space="preserve">350 </w:t>
      </w:r>
      <w:r w:rsidRPr="000D5E93">
        <w:rPr>
          <w:caps w:val="0"/>
          <w:color w:val="1F3864"/>
          <w:sz w:val="28"/>
          <w:szCs w:val="28"/>
        </w:rPr>
        <w:t xml:space="preserve">KILÓMETROS)  </w:t>
      </w:r>
    </w:p>
    <w:p w:rsidR="004E6F17" w:rsidRDefault="004E6F17" w:rsidP="004E6F17">
      <w:pPr>
        <w:pStyle w:val="itinerario"/>
      </w:pPr>
      <w:r>
        <w:t xml:space="preserve">Desayuno. </w:t>
      </w:r>
      <w:r w:rsidR="004A62C0">
        <w:t>A</w:t>
      </w:r>
      <w:r>
        <w:t xml:space="preserve"> la hora conveniente</w:t>
      </w:r>
      <w:r w:rsidR="004A62C0">
        <w:t>, traslado de regreso</w:t>
      </w:r>
      <w:r>
        <w:t xml:space="preserve"> a Ammán</w:t>
      </w:r>
      <w:r w:rsidR="004A62C0">
        <w:t xml:space="preserve"> (sin guía)</w:t>
      </w:r>
      <w:r>
        <w:t xml:space="preserve">. </w:t>
      </w:r>
      <w:r w:rsidR="000D5E93">
        <w:t>Llegada, c</w:t>
      </w:r>
      <w:r>
        <w:t>ena y alojamiento en el hotel.</w:t>
      </w:r>
    </w:p>
    <w:p w:rsidR="00E223F8" w:rsidRPr="000D5E93" w:rsidRDefault="00650C16" w:rsidP="000D5E93">
      <w:pPr>
        <w:pStyle w:val="dias"/>
        <w:jc w:val="both"/>
        <w:rPr>
          <w:color w:val="1F3864"/>
          <w:sz w:val="28"/>
          <w:szCs w:val="28"/>
        </w:rPr>
      </w:pPr>
      <w:r w:rsidRPr="000D5E93">
        <w:rPr>
          <w:caps w:val="0"/>
          <w:color w:val="1F3864"/>
          <w:sz w:val="28"/>
          <w:szCs w:val="28"/>
        </w:rPr>
        <w:t>DÍA 8</w:t>
      </w:r>
      <w:r w:rsidRPr="000D5E93">
        <w:rPr>
          <w:caps w:val="0"/>
          <w:color w:val="1F3864"/>
          <w:sz w:val="28"/>
          <w:szCs w:val="28"/>
        </w:rPr>
        <w:tab/>
      </w:r>
      <w:r w:rsidRPr="000D5E93">
        <w:rPr>
          <w:caps w:val="0"/>
          <w:color w:val="1F3864"/>
          <w:sz w:val="28"/>
          <w:szCs w:val="28"/>
        </w:rPr>
        <w:tab/>
        <w:t>DOMINGO</w:t>
      </w:r>
      <w:r w:rsidRPr="000D5E93">
        <w:rPr>
          <w:caps w:val="0"/>
          <w:color w:val="1F3864"/>
          <w:sz w:val="28"/>
          <w:szCs w:val="28"/>
        </w:rPr>
        <w:tab/>
      </w:r>
      <w:r w:rsidR="000D5E93">
        <w:rPr>
          <w:caps w:val="0"/>
          <w:color w:val="1F3864"/>
          <w:sz w:val="28"/>
          <w:szCs w:val="28"/>
        </w:rPr>
        <w:tab/>
      </w:r>
      <w:r w:rsidRPr="000D5E93">
        <w:rPr>
          <w:caps w:val="0"/>
          <w:color w:val="1F3864"/>
          <w:sz w:val="28"/>
          <w:szCs w:val="28"/>
        </w:rPr>
        <w:t xml:space="preserve">AMMÁN </w:t>
      </w:r>
    </w:p>
    <w:p w:rsidR="003A7C46" w:rsidRDefault="00387053" w:rsidP="003A7C46">
      <w:pPr>
        <w:pStyle w:val="itinerario"/>
      </w:pPr>
      <w:r>
        <w:t>Desayuno en el hotel</w:t>
      </w:r>
      <w:r w:rsidR="00E223F8">
        <w:t xml:space="preserve">. </w:t>
      </w:r>
      <w:r w:rsidR="00050548">
        <w:t>A la hora conveniente, traslado al aeropuerto para tomar el vuelo de salida.</w:t>
      </w:r>
    </w:p>
    <w:p w:rsidR="00317602" w:rsidRPr="000D5E93" w:rsidRDefault="00317602" w:rsidP="003A7C46">
      <w:pPr>
        <w:pStyle w:val="dias"/>
        <w:rPr>
          <w:color w:val="1F3864"/>
          <w:sz w:val="28"/>
          <w:szCs w:val="28"/>
        </w:rPr>
      </w:pPr>
      <w:r w:rsidRPr="000D5E93">
        <w:rPr>
          <w:color w:val="1F3864"/>
          <w:sz w:val="28"/>
          <w:szCs w:val="28"/>
        </w:rPr>
        <w:t>FIN DE LOS SERVICIOS</w:t>
      </w:r>
    </w:p>
    <w:p w:rsidR="00FE0E69" w:rsidRDefault="00FE0E69" w:rsidP="00A66C4C">
      <w:pPr>
        <w:pStyle w:val="dias"/>
      </w:pPr>
    </w:p>
    <w:p w:rsidR="00A66C4C" w:rsidRDefault="00A66C4C" w:rsidP="00680FEB">
      <w:pPr>
        <w:pStyle w:val="dias"/>
        <w:rPr>
          <w:color w:val="1F3864"/>
          <w:sz w:val="28"/>
          <w:szCs w:val="28"/>
        </w:rPr>
      </w:pPr>
    </w:p>
    <w:p w:rsidR="00A66C4C" w:rsidRDefault="00A66C4C" w:rsidP="00680FEB">
      <w:pPr>
        <w:pStyle w:val="dias"/>
        <w:rPr>
          <w:color w:val="1F3864"/>
          <w:sz w:val="28"/>
          <w:szCs w:val="28"/>
        </w:rPr>
      </w:pPr>
    </w:p>
    <w:p w:rsidR="00A66C4C" w:rsidRDefault="00A66C4C" w:rsidP="00680FEB">
      <w:pPr>
        <w:pStyle w:val="dias"/>
        <w:rPr>
          <w:color w:val="1F3864"/>
          <w:sz w:val="28"/>
          <w:szCs w:val="28"/>
        </w:rPr>
      </w:pPr>
    </w:p>
    <w:p w:rsidR="00A66C4C" w:rsidRDefault="00A66C4C" w:rsidP="00680FEB">
      <w:pPr>
        <w:pStyle w:val="dias"/>
        <w:rPr>
          <w:color w:val="1F3864"/>
          <w:sz w:val="28"/>
          <w:szCs w:val="28"/>
        </w:rPr>
      </w:pPr>
    </w:p>
    <w:p w:rsidR="00A66C4C" w:rsidRDefault="00A66C4C" w:rsidP="00680FEB">
      <w:pPr>
        <w:pStyle w:val="dias"/>
        <w:rPr>
          <w:color w:val="1F3864"/>
          <w:sz w:val="28"/>
          <w:szCs w:val="28"/>
        </w:rPr>
      </w:pPr>
    </w:p>
    <w:p w:rsidR="00A66C4C" w:rsidRDefault="00A66C4C" w:rsidP="00680FEB">
      <w:pPr>
        <w:pStyle w:val="dias"/>
        <w:rPr>
          <w:color w:val="1F3864"/>
          <w:sz w:val="28"/>
          <w:szCs w:val="28"/>
        </w:rPr>
      </w:pPr>
    </w:p>
    <w:p w:rsidR="00A66C4C" w:rsidRDefault="00A66C4C" w:rsidP="00680FEB">
      <w:pPr>
        <w:pStyle w:val="dias"/>
        <w:rPr>
          <w:color w:val="1F3864"/>
          <w:sz w:val="28"/>
          <w:szCs w:val="28"/>
        </w:rPr>
      </w:pPr>
    </w:p>
    <w:p w:rsidR="00A66C4C" w:rsidRDefault="00A66C4C" w:rsidP="00680FEB">
      <w:pPr>
        <w:pStyle w:val="dias"/>
        <w:rPr>
          <w:color w:val="1F3864"/>
          <w:sz w:val="28"/>
          <w:szCs w:val="28"/>
        </w:rPr>
      </w:pPr>
    </w:p>
    <w:p w:rsidR="00A66C4C" w:rsidRDefault="00A66C4C" w:rsidP="00680FEB">
      <w:pPr>
        <w:pStyle w:val="dias"/>
        <w:rPr>
          <w:color w:val="1F3864"/>
          <w:sz w:val="28"/>
          <w:szCs w:val="28"/>
        </w:rPr>
      </w:pPr>
    </w:p>
    <w:p w:rsidR="00680FEB" w:rsidRPr="0084131A" w:rsidRDefault="00680FEB" w:rsidP="00680FEB">
      <w:pPr>
        <w:pStyle w:val="dias"/>
        <w:rPr>
          <w:color w:val="1F3864"/>
          <w:sz w:val="28"/>
          <w:szCs w:val="28"/>
        </w:rPr>
      </w:pPr>
      <w:r w:rsidRPr="0084131A">
        <w:rPr>
          <w:color w:val="1F3864"/>
          <w:sz w:val="28"/>
          <w:szCs w:val="28"/>
        </w:rPr>
        <w:t>PRECIOS POR PERSONA EN USD</w:t>
      </w:r>
    </w:p>
    <w:p w:rsidR="00680FEB" w:rsidRPr="007E092E" w:rsidRDefault="00680FEB" w:rsidP="00680FEB">
      <w:pPr>
        <w:pStyle w:val="itinerario"/>
      </w:pPr>
      <w:r w:rsidRPr="007E092E">
        <w:rPr>
          <w:bCs/>
        </w:rPr>
        <w:t>Vigencia:</w:t>
      </w:r>
      <w:r w:rsidRPr="007E092E">
        <w:t xml:space="preserve"> marzo </w:t>
      </w:r>
      <w:r w:rsidR="00B102A0">
        <w:t xml:space="preserve">6 </w:t>
      </w:r>
      <w:r w:rsidRPr="007E092E">
        <w:t>de 2022 a febrero</w:t>
      </w:r>
      <w:r w:rsidR="00B102A0">
        <w:t xml:space="preserve"> </w:t>
      </w:r>
      <w:r w:rsidRPr="007E092E">
        <w:t>de 2023, incluyendo la salida de febrero 2</w:t>
      </w:r>
      <w:r w:rsidR="00B102A0">
        <w:t>6</w:t>
      </w:r>
      <w:r w:rsidRPr="007E092E">
        <w:t>. Precios base mínimo 2 pasajeros.</w:t>
      </w:r>
    </w:p>
    <w:p w:rsidR="00680FEB" w:rsidRPr="007E092E" w:rsidRDefault="00680FEB" w:rsidP="00680FEB">
      <w:pPr>
        <w:pStyle w:val="itinerario"/>
      </w:pPr>
      <w:r w:rsidRPr="007E092E">
        <w:t>La validez de las tarifas publicadas aplica hasta máximo el último día indicado en la vigencia.</w:t>
      </w:r>
    </w:p>
    <w:p w:rsidR="00680FEB" w:rsidRDefault="00680FEB" w:rsidP="00680FEB">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16"/>
        <w:gridCol w:w="2006"/>
        <w:gridCol w:w="2011"/>
        <w:gridCol w:w="2006"/>
        <w:gridCol w:w="2011"/>
      </w:tblGrid>
      <w:tr w:rsidR="00680FEB" w:rsidTr="00993EB7">
        <w:tc>
          <w:tcPr>
            <w:tcW w:w="2016" w:type="dxa"/>
            <w:vMerge w:val="restart"/>
            <w:tcBorders>
              <w:top w:val="single" w:sz="12" w:space="0" w:color="auto"/>
              <w:left w:val="single" w:sz="12" w:space="0" w:color="auto"/>
              <w:right w:val="single" w:sz="12" w:space="0" w:color="auto"/>
            </w:tcBorders>
            <w:shd w:val="clear" w:color="auto" w:fill="1F3864"/>
            <w:vAlign w:val="center"/>
          </w:tcPr>
          <w:p w:rsidR="00680FEB" w:rsidRPr="007B0B86" w:rsidRDefault="00680FEB" w:rsidP="00993EB7">
            <w:pPr>
              <w:jc w:val="center"/>
              <w:rPr>
                <w:b/>
                <w:color w:val="FFFFFF" w:themeColor="background1"/>
                <w:sz w:val="28"/>
                <w:szCs w:val="28"/>
              </w:rPr>
            </w:pPr>
            <w:r w:rsidRPr="007B0B86">
              <w:rPr>
                <w:b/>
                <w:color w:val="FFFFFF" w:themeColor="background1"/>
                <w:sz w:val="28"/>
                <w:szCs w:val="28"/>
              </w:rPr>
              <w:t>Categoría</w:t>
            </w:r>
          </w:p>
        </w:tc>
        <w:tc>
          <w:tcPr>
            <w:tcW w:w="4017" w:type="dxa"/>
            <w:gridSpan w:val="2"/>
            <w:tcBorders>
              <w:top w:val="single" w:sz="12" w:space="0" w:color="auto"/>
              <w:left w:val="single" w:sz="12" w:space="0" w:color="auto"/>
              <w:bottom w:val="single" w:sz="12" w:space="0" w:color="auto"/>
              <w:right w:val="single" w:sz="12" w:space="0" w:color="auto"/>
            </w:tcBorders>
            <w:shd w:val="clear" w:color="auto" w:fill="1F3864"/>
            <w:vAlign w:val="center"/>
          </w:tcPr>
          <w:p w:rsidR="00680FEB" w:rsidRPr="007B0B86" w:rsidRDefault="00680FEB" w:rsidP="00993EB7">
            <w:pPr>
              <w:jc w:val="center"/>
              <w:rPr>
                <w:b/>
                <w:color w:val="FFFFFF" w:themeColor="background1"/>
                <w:sz w:val="28"/>
                <w:szCs w:val="28"/>
              </w:rPr>
            </w:pPr>
            <w:r w:rsidRPr="007B0B86">
              <w:rPr>
                <w:b/>
                <w:color w:val="FFFFFF" w:themeColor="background1"/>
                <w:sz w:val="28"/>
                <w:szCs w:val="28"/>
              </w:rPr>
              <w:t>Temporada Baja</w:t>
            </w:r>
          </w:p>
        </w:tc>
        <w:tc>
          <w:tcPr>
            <w:tcW w:w="4017" w:type="dxa"/>
            <w:gridSpan w:val="2"/>
            <w:tcBorders>
              <w:top w:val="single" w:sz="12" w:space="0" w:color="auto"/>
              <w:left w:val="single" w:sz="12" w:space="0" w:color="auto"/>
              <w:bottom w:val="single" w:sz="12" w:space="0" w:color="auto"/>
              <w:right w:val="single" w:sz="12" w:space="0" w:color="auto"/>
            </w:tcBorders>
            <w:shd w:val="clear" w:color="auto" w:fill="1F3864"/>
            <w:vAlign w:val="center"/>
          </w:tcPr>
          <w:p w:rsidR="00680FEB" w:rsidRPr="007B0B86" w:rsidRDefault="00680FEB" w:rsidP="00993EB7">
            <w:pPr>
              <w:jc w:val="center"/>
              <w:rPr>
                <w:b/>
                <w:color w:val="FFFFFF" w:themeColor="background1"/>
                <w:sz w:val="28"/>
                <w:szCs w:val="28"/>
              </w:rPr>
            </w:pPr>
            <w:r w:rsidRPr="007B0B86">
              <w:rPr>
                <w:b/>
                <w:color w:val="FFFFFF" w:themeColor="background1"/>
                <w:sz w:val="28"/>
                <w:szCs w:val="28"/>
              </w:rPr>
              <w:t>Temporada Alta</w:t>
            </w:r>
          </w:p>
        </w:tc>
      </w:tr>
      <w:tr w:rsidR="00680FEB" w:rsidTr="00993EB7">
        <w:tc>
          <w:tcPr>
            <w:tcW w:w="2016" w:type="dxa"/>
            <w:vMerge/>
            <w:tcBorders>
              <w:left w:val="single" w:sz="12" w:space="0" w:color="auto"/>
              <w:bottom w:val="single" w:sz="12" w:space="0" w:color="auto"/>
              <w:right w:val="single" w:sz="12" w:space="0" w:color="auto"/>
            </w:tcBorders>
            <w:shd w:val="clear" w:color="auto" w:fill="1F3864"/>
            <w:vAlign w:val="center"/>
          </w:tcPr>
          <w:p w:rsidR="00680FEB" w:rsidRPr="007B0B86" w:rsidRDefault="00680FEB" w:rsidP="00993EB7">
            <w:pPr>
              <w:jc w:val="center"/>
              <w:rPr>
                <w:b/>
                <w:color w:val="FFFFFF" w:themeColor="background1"/>
                <w:sz w:val="28"/>
                <w:szCs w:val="28"/>
              </w:rPr>
            </w:pPr>
          </w:p>
        </w:tc>
        <w:tc>
          <w:tcPr>
            <w:tcW w:w="2006" w:type="dxa"/>
            <w:tcBorders>
              <w:top w:val="single" w:sz="12" w:space="0" w:color="auto"/>
              <w:left w:val="single" w:sz="12" w:space="0" w:color="auto"/>
              <w:bottom w:val="single" w:sz="12" w:space="0" w:color="auto"/>
            </w:tcBorders>
            <w:shd w:val="clear" w:color="auto" w:fill="1F3864"/>
            <w:vAlign w:val="center"/>
          </w:tcPr>
          <w:p w:rsidR="00680FEB" w:rsidRPr="007B0B86" w:rsidRDefault="00680FEB" w:rsidP="00993EB7">
            <w:pPr>
              <w:jc w:val="center"/>
              <w:rPr>
                <w:b/>
                <w:color w:val="FFFFFF" w:themeColor="background1"/>
                <w:sz w:val="28"/>
                <w:szCs w:val="28"/>
              </w:rPr>
            </w:pPr>
            <w:r w:rsidRPr="007B0B86">
              <w:rPr>
                <w:b/>
                <w:color w:val="FFFFFF" w:themeColor="background1"/>
                <w:sz w:val="28"/>
                <w:szCs w:val="28"/>
              </w:rPr>
              <w:t>Doble o Triple</w:t>
            </w:r>
          </w:p>
        </w:tc>
        <w:tc>
          <w:tcPr>
            <w:tcW w:w="2011" w:type="dxa"/>
            <w:tcBorders>
              <w:top w:val="single" w:sz="12" w:space="0" w:color="auto"/>
              <w:bottom w:val="single" w:sz="12" w:space="0" w:color="auto"/>
              <w:right w:val="single" w:sz="12" w:space="0" w:color="auto"/>
            </w:tcBorders>
            <w:shd w:val="clear" w:color="auto" w:fill="1F3864"/>
            <w:vAlign w:val="center"/>
          </w:tcPr>
          <w:p w:rsidR="00680FEB" w:rsidRPr="007B0B86" w:rsidRDefault="00680FEB" w:rsidP="00993EB7">
            <w:pPr>
              <w:jc w:val="center"/>
              <w:rPr>
                <w:b/>
                <w:color w:val="FFFFFF" w:themeColor="background1"/>
                <w:sz w:val="28"/>
                <w:szCs w:val="28"/>
              </w:rPr>
            </w:pPr>
            <w:r w:rsidRPr="007B0B86">
              <w:rPr>
                <w:b/>
                <w:color w:val="FFFFFF" w:themeColor="background1"/>
                <w:sz w:val="28"/>
                <w:szCs w:val="28"/>
              </w:rPr>
              <w:t>Sencilla</w:t>
            </w:r>
          </w:p>
        </w:tc>
        <w:tc>
          <w:tcPr>
            <w:tcW w:w="2006" w:type="dxa"/>
            <w:tcBorders>
              <w:top w:val="single" w:sz="12" w:space="0" w:color="auto"/>
              <w:left w:val="single" w:sz="12" w:space="0" w:color="auto"/>
              <w:bottom w:val="single" w:sz="12" w:space="0" w:color="auto"/>
            </w:tcBorders>
            <w:shd w:val="clear" w:color="auto" w:fill="1F3864"/>
            <w:vAlign w:val="center"/>
          </w:tcPr>
          <w:p w:rsidR="00680FEB" w:rsidRPr="007B0B86" w:rsidRDefault="00680FEB" w:rsidP="00993EB7">
            <w:pPr>
              <w:jc w:val="center"/>
              <w:rPr>
                <w:b/>
                <w:color w:val="FFFFFF" w:themeColor="background1"/>
                <w:sz w:val="28"/>
                <w:szCs w:val="28"/>
              </w:rPr>
            </w:pPr>
            <w:r w:rsidRPr="007B0B86">
              <w:rPr>
                <w:b/>
                <w:color w:val="FFFFFF" w:themeColor="background1"/>
                <w:sz w:val="28"/>
                <w:szCs w:val="28"/>
              </w:rPr>
              <w:t>Doble o Triple</w:t>
            </w:r>
          </w:p>
        </w:tc>
        <w:tc>
          <w:tcPr>
            <w:tcW w:w="2011" w:type="dxa"/>
            <w:tcBorders>
              <w:top w:val="single" w:sz="12" w:space="0" w:color="auto"/>
              <w:bottom w:val="single" w:sz="12" w:space="0" w:color="auto"/>
              <w:right w:val="single" w:sz="12" w:space="0" w:color="auto"/>
            </w:tcBorders>
            <w:shd w:val="clear" w:color="auto" w:fill="1F3864"/>
            <w:vAlign w:val="center"/>
          </w:tcPr>
          <w:p w:rsidR="00680FEB" w:rsidRPr="007B0B86" w:rsidRDefault="00680FEB" w:rsidP="00993EB7">
            <w:pPr>
              <w:jc w:val="center"/>
              <w:rPr>
                <w:b/>
                <w:color w:val="FFFFFF" w:themeColor="background1"/>
                <w:sz w:val="28"/>
                <w:szCs w:val="28"/>
              </w:rPr>
            </w:pPr>
            <w:r w:rsidRPr="007B0B86">
              <w:rPr>
                <w:b/>
                <w:color w:val="FFFFFF" w:themeColor="background1"/>
                <w:sz w:val="28"/>
                <w:szCs w:val="28"/>
              </w:rPr>
              <w:t>Sencilla</w:t>
            </w:r>
          </w:p>
        </w:tc>
      </w:tr>
      <w:tr w:rsidR="00B102A0" w:rsidTr="00127EDA">
        <w:tc>
          <w:tcPr>
            <w:tcW w:w="2016" w:type="dxa"/>
            <w:tcBorders>
              <w:top w:val="single" w:sz="12" w:space="0" w:color="auto"/>
              <w:left w:val="single" w:sz="12" w:space="0" w:color="auto"/>
              <w:bottom w:val="single" w:sz="4" w:space="0" w:color="auto"/>
              <w:right w:val="single" w:sz="12" w:space="0" w:color="auto"/>
            </w:tcBorders>
            <w:vAlign w:val="center"/>
          </w:tcPr>
          <w:p w:rsidR="00B102A0" w:rsidRPr="004D13B4" w:rsidRDefault="00B102A0" w:rsidP="00B102A0">
            <w:pPr>
              <w:jc w:val="center"/>
            </w:pPr>
            <w:r w:rsidRPr="004D13B4">
              <w:t>Primera Superior</w:t>
            </w:r>
          </w:p>
        </w:tc>
        <w:tc>
          <w:tcPr>
            <w:tcW w:w="2006" w:type="dxa"/>
            <w:tcBorders>
              <w:top w:val="single" w:sz="12" w:space="0" w:color="auto"/>
              <w:left w:val="single" w:sz="12" w:space="0" w:color="auto"/>
              <w:bottom w:val="single" w:sz="4" w:space="0" w:color="auto"/>
            </w:tcBorders>
          </w:tcPr>
          <w:p w:rsidR="00B102A0" w:rsidRPr="002C79DC" w:rsidRDefault="00B102A0" w:rsidP="00B102A0">
            <w:pPr>
              <w:jc w:val="center"/>
            </w:pPr>
            <w:r w:rsidRPr="002C79DC">
              <w:t>1.390</w:t>
            </w:r>
          </w:p>
        </w:tc>
        <w:tc>
          <w:tcPr>
            <w:tcW w:w="2011" w:type="dxa"/>
            <w:tcBorders>
              <w:top w:val="single" w:sz="12" w:space="0" w:color="auto"/>
              <w:bottom w:val="single" w:sz="4" w:space="0" w:color="auto"/>
              <w:right w:val="single" w:sz="12" w:space="0" w:color="auto"/>
            </w:tcBorders>
          </w:tcPr>
          <w:p w:rsidR="00B102A0" w:rsidRPr="002C79DC" w:rsidRDefault="00B102A0" w:rsidP="00B102A0">
            <w:pPr>
              <w:jc w:val="center"/>
            </w:pPr>
            <w:r w:rsidRPr="002C79DC">
              <w:t>2.026</w:t>
            </w:r>
          </w:p>
        </w:tc>
        <w:tc>
          <w:tcPr>
            <w:tcW w:w="2006" w:type="dxa"/>
            <w:tcBorders>
              <w:top w:val="single" w:sz="12" w:space="0" w:color="auto"/>
              <w:left w:val="single" w:sz="12" w:space="0" w:color="auto"/>
              <w:bottom w:val="single" w:sz="4" w:space="0" w:color="auto"/>
            </w:tcBorders>
          </w:tcPr>
          <w:p w:rsidR="00B102A0" w:rsidRPr="002C79DC" w:rsidRDefault="00B102A0" w:rsidP="00B102A0">
            <w:pPr>
              <w:jc w:val="center"/>
            </w:pPr>
            <w:r w:rsidRPr="002C79DC">
              <w:t>1.649</w:t>
            </w:r>
          </w:p>
        </w:tc>
        <w:tc>
          <w:tcPr>
            <w:tcW w:w="2011" w:type="dxa"/>
            <w:tcBorders>
              <w:top w:val="single" w:sz="12" w:space="0" w:color="auto"/>
              <w:bottom w:val="single" w:sz="4" w:space="0" w:color="auto"/>
              <w:right w:val="single" w:sz="12" w:space="0" w:color="auto"/>
            </w:tcBorders>
          </w:tcPr>
          <w:p w:rsidR="00B102A0" w:rsidRPr="002C79DC" w:rsidRDefault="00B102A0" w:rsidP="00B102A0">
            <w:pPr>
              <w:jc w:val="center"/>
            </w:pPr>
            <w:r w:rsidRPr="002C79DC">
              <w:t>2.422</w:t>
            </w:r>
          </w:p>
        </w:tc>
      </w:tr>
      <w:tr w:rsidR="00B102A0" w:rsidTr="00127EDA">
        <w:tc>
          <w:tcPr>
            <w:tcW w:w="2016" w:type="dxa"/>
            <w:tcBorders>
              <w:top w:val="single" w:sz="4" w:space="0" w:color="auto"/>
              <w:left w:val="single" w:sz="12" w:space="0" w:color="auto"/>
              <w:bottom w:val="single" w:sz="4" w:space="0" w:color="auto"/>
              <w:right w:val="single" w:sz="12" w:space="0" w:color="auto"/>
            </w:tcBorders>
            <w:shd w:val="pct20" w:color="auto" w:fill="auto"/>
            <w:vAlign w:val="center"/>
          </w:tcPr>
          <w:p w:rsidR="00B102A0" w:rsidRPr="004D13B4" w:rsidRDefault="00B102A0" w:rsidP="00B102A0">
            <w:pPr>
              <w:jc w:val="center"/>
            </w:pPr>
            <w:r w:rsidRPr="004D13B4">
              <w:t>Primera</w:t>
            </w:r>
          </w:p>
        </w:tc>
        <w:tc>
          <w:tcPr>
            <w:tcW w:w="2006" w:type="dxa"/>
            <w:tcBorders>
              <w:top w:val="single" w:sz="4" w:space="0" w:color="auto"/>
              <w:left w:val="single" w:sz="12" w:space="0" w:color="auto"/>
              <w:bottom w:val="single" w:sz="4" w:space="0" w:color="auto"/>
            </w:tcBorders>
            <w:shd w:val="pct20" w:color="auto" w:fill="auto"/>
          </w:tcPr>
          <w:p w:rsidR="00B102A0" w:rsidRPr="002C79DC" w:rsidRDefault="00B102A0" w:rsidP="00B102A0">
            <w:pPr>
              <w:jc w:val="center"/>
            </w:pPr>
            <w:r w:rsidRPr="002C79DC">
              <w:t>1.214</w:t>
            </w:r>
          </w:p>
        </w:tc>
        <w:tc>
          <w:tcPr>
            <w:tcW w:w="2011" w:type="dxa"/>
            <w:tcBorders>
              <w:top w:val="single" w:sz="4" w:space="0" w:color="auto"/>
              <w:bottom w:val="single" w:sz="4" w:space="0" w:color="auto"/>
              <w:right w:val="single" w:sz="12" w:space="0" w:color="auto"/>
            </w:tcBorders>
            <w:shd w:val="pct20" w:color="auto" w:fill="auto"/>
          </w:tcPr>
          <w:p w:rsidR="00B102A0" w:rsidRPr="002C79DC" w:rsidRDefault="00B102A0" w:rsidP="00B102A0">
            <w:pPr>
              <w:jc w:val="center"/>
            </w:pPr>
            <w:r w:rsidRPr="002C79DC">
              <w:t>1.643</w:t>
            </w:r>
          </w:p>
        </w:tc>
        <w:tc>
          <w:tcPr>
            <w:tcW w:w="2006" w:type="dxa"/>
            <w:tcBorders>
              <w:top w:val="single" w:sz="4" w:space="0" w:color="auto"/>
              <w:left w:val="single" w:sz="12" w:space="0" w:color="auto"/>
              <w:bottom w:val="single" w:sz="4" w:space="0" w:color="auto"/>
            </w:tcBorders>
            <w:shd w:val="pct20" w:color="auto" w:fill="auto"/>
          </w:tcPr>
          <w:p w:rsidR="00B102A0" w:rsidRPr="002C79DC" w:rsidRDefault="00B102A0" w:rsidP="00B102A0">
            <w:pPr>
              <w:jc w:val="center"/>
            </w:pPr>
            <w:r w:rsidRPr="002C79DC">
              <w:t>1.351</w:t>
            </w:r>
          </w:p>
        </w:tc>
        <w:tc>
          <w:tcPr>
            <w:tcW w:w="2011" w:type="dxa"/>
            <w:tcBorders>
              <w:top w:val="single" w:sz="4" w:space="0" w:color="auto"/>
              <w:bottom w:val="single" w:sz="4" w:space="0" w:color="auto"/>
              <w:right w:val="single" w:sz="12" w:space="0" w:color="auto"/>
            </w:tcBorders>
            <w:shd w:val="pct20" w:color="auto" w:fill="auto"/>
          </w:tcPr>
          <w:p w:rsidR="00B102A0" w:rsidRPr="002C79DC" w:rsidRDefault="00B102A0" w:rsidP="00B102A0">
            <w:pPr>
              <w:jc w:val="center"/>
            </w:pPr>
            <w:r w:rsidRPr="002C79DC">
              <w:t>1.922</w:t>
            </w:r>
          </w:p>
        </w:tc>
      </w:tr>
      <w:tr w:rsidR="00B102A0" w:rsidTr="00127EDA">
        <w:tc>
          <w:tcPr>
            <w:tcW w:w="2016" w:type="dxa"/>
            <w:tcBorders>
              <w:top w:val="single" w:sz="4" w:space="0" w:color="auto"/>
              <w:left w:val="single" w:sz="12" w:space="0" w:color="auto"/>
              <w:bottom w:val="single" w:sz="4" w:space="0" w:color="auto"/>
              <w:right w:val="single" w:sz="12" w:space="0" w:color="auto"/>
            </w:tcBorders>
            <w:vAlign w:val="center"/>
          </w:tcPr>
          <w:p w:rsidR="00B102A0" w:rsidRPr="004D13B4" w:rsidRDefault="00B102A0" w:rsidP="00B102A0">
            <w:pPr>
              <w:jc w:val="center"/>
            </w:pPr>
            <w:r w:rsidRPr="004D13B4">
              <w:t xml:space="preserve">Primera </w:t>
            </w:r>
            <w:r>
              <w:t>Estándar</w:t>
            </w:r>
          </w:p>
        </w:tc>
        <w:tc>
          <w:tcPr>
            <w:tcW w:w="2006" w:type="dxa"/>
            <w:tcBorders>
              <w:top w:val="single" w:sz="4" w:space="0" w:color="auto"/>
              <w:left w:val="single" w:sz="12" w:space="0" w:color="auto"/>
              <w:bottom w:val="single" w:sz="4" w:space="0" w:color="auto"/>
            </w:tcBorders>
          </w:tcPr>
          <w:p w:rsidR="00B102A0" w:rsidRPr="002C79DC" w:rsidRDefault="00B102A0" w:rsidP="00B102A0">
            <w:pPr>
              <w:jc w:val="center"/>
            </w:pPr>
            <w:r w:rsidRPr="002C79DC">
              <w:t>1.136</w:t>
            </w:r>
          </w:p>
        </w:tc>
        <w:tc>
          <w:tcPr>
            <w:tcW w:w="2011" w:type="dxa"/>
            <w:tcBorders>
              <w:top w:val="single" w:sz="4" w:space="0" w:color="auto"/>
              <w:bottom w:val="single" w:sz="4" w:space="0" w:color="auto"/>
              <w:right w:val="single" w:sz="12" w:space="0" w:color="auto"/>
            </w:tcBorders>
          </w:tcPr>
          <w:p w:rsidR="00B102A0" w:rsidRPr="002C79DC" w:rsidRDefault="00B102A0" w:rsidP="00B102A0">
            <w:pPr>
              <w:jc w:val="center"/>
            </w:pPr>
            <w:r w:rsidRPr="002C79DC">
              <w:t>1.532</w:t>
            </w:r>
          </w:p>
        </w:tc>
        <w:tc>
          <w:tcPr>
            <w:tcW w:w="2006" w:type="dxa"/>
            <w:tcBorders>
              <w:top w:val="single" w:sz="4" w:space="0" w:color="auto"/>
              <w:left w:val="single" w:sz="12" w:space="0" w:color="auto"/>
              <w:bottom w:val="single" w:sz="4" w:space="0" w:color="auto"/>
            </w:tcBorders>
          </w:tcPr>
          <w:p w:rsidR="00B102A0" w:rsidRPr="002C79DC" w:rsidRDefault="00B102A0" w:rsidP="00B102A0">
            <w:pPr>
              <w:jc w:val="center"/>
            </w:pPr>
            <w:r w:rsidRPr="002C79DC">
              <w:t>1.266</w:t>
            </w:r>
          </w:p>
        </w:tc>
        <w:tc>
          <w:tcPr>
            <w:tcW w:w="2011" w:type="dxa"/>
            <w:tcBorders>
              <w:top w:val="single" w:sz="4" w:space="0" w:color="auto"/>
              <w:bottom w:val="single" w:sz="4" w:space="0" w:color="auto"/>
              <w:right w:val="single" w:sz="12" w:space="0" w:color="auto"/>
            </w:tcBorders>
          </w:tcPr>
          <w:p w:rsidR="00B102A0" w:rsidRPr="002C79DC" w:rsidRDefault="00B102A0" w:rsidP="00B102A0">
            <w:pPr>
              <w:jc w:val="center"/>
            </w:pPr>
            <w:r w:rsidRPr="002C79DC">
              <w:t>1.812</w:t>
            </w:r>
          </w:p>
        </w:tc>
      </w:tr>
      <w:tr w:rsidR="00B102A0" w:rsidTr="00127EDA">
        <w:tc>
          <w:tcPr>
            <w:tcW w:w="2016" w:type="dxa"/>
            <w:tcBorders>
              <w:top w:val="single" w:sz="4" w:space="0" w:color="auto"/>
              <w:left w:val="single" w:sz="12" w:space="0" w:color="auto"/>
              <w:bottom w:val="single" w:sz="12" w:space="0" w:color="auto"/>
              <w:right w:val="single" w:sz="12" w:space="0" w:color="auto"/>
            </w:tcBorders>
            <w:shd w:val="pct20" w:color="auto" w:fill="auto"/>
            <w:vAlign w:val="center"/>
          </w:tcPr>
          <w:p w:rsidR="00B102A0" w:rsidRDefault="00B102A0" w:rsidP="00B102A0">
            <w:pPr>
              <w:jc w:val="center"/>
            </w:pPr>
            <w:r w:rsidRPr="004D13B4">
              <w:t>Turista Superior</w:t>
            </w:r>
          </w:p>
        </w:tc>
        <w:tc>
          <w:tcPr>
            <w:tcW w:w="2006" w:type="dxa"/>
            <w:tcBorders>
              <w:top w:val="single" w:sz="4" w:space="0" w:color="auto"/>
              <w:left w:val="single" w:sz="12" w:space="0" w:color="auto"/>
              <w:bottom w:val="single" w:sz="12" w:space="0" w:color="auto"/>
            </w:tcBorders>
            <w:shd w:val="pct20" w:color="auto" w:fill="auto"/>
          </w:tcPr>
          <w:p w:rsidR="00B102A0" w:rsidRPr="002C79DC" w:rsidRDefault="00B102A0" w:rsidP="00B102A0">
            <w:pPr>
              <w:jc w:val="center"/>
            </w:pPr>
            <w:r w:rsidRPr="002C79DC">
              <w:t>1.065</w:t>
            </w:r>
          </w:p>
        </w:tc>
        <w:tc>
          <w:tcPr>
            <w:tcW w:w="2011" w:type="dxa"/>
            <w:tcBorders>
              <w:top w:val="single" w:sz="4" w:space="0" w:color="auto"/>
              <w:bottom w:val="single" w:sz="12" w:space="0" w:color="auto"/>
              <w:right w:val="single" w:sz="12" w:space="0" w:color="auto"/>
            </w:tcBorders>
            <w:shd w:val="pct20" w:color="auto" w:fill="auto"/>
          </w:tcPr>
          <w:p w:rsidR="00B102A0" w:rsidRPr="002C79DC" w:rsidRDefault="00B102A0" w:rsidP="00B102A0">
            <w:pPr>
              <w:jc w:val="center"/>
            </w:pPr>
            <w:r w:rsidRPr="002C79DC">
              <w:t>1.442</w:t>
            </w:r>
          </w:p>
        </w:tc>
        <w:tc>
          <w:tcPr>
            <w:tcW w:w="2006" w:type="dxa"/>
            <w:tcBorders>
              <w:top w:val="single" w:sz="4" w:space="0" w:color="auto"/>
              <w:left w:val="single" w:sz="12" w:space="0" w:color="auto"/>
              <w:bottom w:val="single" w:sz="12" w:space="0" w:color="auto"/>
            </w:tcBorders>
            <w:shd w:val="pct20" w:color="auto" w:fill="auto"/>
          </w:tcPr>
          <w:p w:rsidR="00B102A0" w:rsidRPr="002C79DC" w:rsidRDefault="00B102A0" w:rsidP="00B102A0">
            <w:pPr>
              <w:jc w:val="center"/>
            </w:pPr>
            <w:r w:rsidRPr="002C79DC">
              <w:t>1.123</w:t>
            </w:r>
          </w:p>
        </w:tc>
        <w:tc>
          <w:tcPr>
            <w:tcW w:w="2011" w:type="dxa"/>
            <w:tcBorders>
              <w:top w:val="single" w:sz="4" w:space="0" w:color="auto"/>
              <w:bottom w:val="single" w:sz="12" w:space="0" w:color="auto"/>
              <w:right w:val="single" w:sz="12" w:space="0" w:color="auto"/>
            </w:tcBorders>
            <w:shd w:val="pct20" w:color="auto" w:fill="auto"/>
          </w:tcPr>
          <w:p w:rsidR="00B102A0" w:rsidRDefault="00B102A0" w:rsidP="00B102A0">
            <w:pPr>
              <w:jc w:val="center"/>
            </w:pPr>
            <w:r w:rsidRPr="002C79DC">
              <w:t>1.526</w:t>
            </w:r>
          </w:p>
        </w:tc>
      </w:tr>
    </w:tbl>
    <w:p w:rsidR="00680FEB" w:rsidRDefault="00680FEB" w:rsidP="00680FEB">
      <w:pPr>
        <w:pStyle w:val="itinerario"/>
      </w:pPr>
    </w:p>
    <w:p w:rsidR="00680FEB" w:rsidRPr="00570FF3" w:rsidRDefault="00680FEB" w:rsidP="00680FEB">
      <w:pPr>
        <w:pStyle w:val="vinetas"/>
        <w:jc w:val="both"/>
      </w:pPr>
      <w:r w:rsidRPr="00570FF3">
        <w:t>Hoteles previstos o de categoría similar.</w:t>
      </w:r>
    </w:p>
    <w:p w:rsidR="00680FEB" w:rsidRPr="00570FF3" w:rsidRDefault="00680FEB" w:rsidP="00680FEB">
      <w:pPr>
        <w:pStyle w:val="vinetas"/>
        <w:jc w:val="both"/>
      </w:pPr>
      <w:r w:rsidRPr="00570FF3">
        <w:t>Precios sujetos a cambio sin previo aviso.</w:t>
      </w:r>
    </w:p>
    <w:p w:rsidR="00680FEB" w:rsidRDefault="00680FEB" w:rsidP="00680FEB">
      <w:pPr>
        <w:pStyle w:val="vinetas"/>
        <w:jc w:val="both"/>
      </w:pPr>
      <w:r w:rsidRPr="00570FF3">
        <w:t>Aplican gastos de cancelación según condiciones generales sin excepción.</w:t>
      </w:r>
    </w:p>
    <w:p w:rsidR="00680FEB" w:rsidRDefault="00680FEB" w:rsidP="00680FEB">
      <w:pPr>
        <w:pStyle w:val="vinetas"/>
        <w:jc w:val="both"/>
      </w:pPr>
      <w:r>
        <w:t>Los hoteles cobran suplemento por alojamiento en la noche de navidad (24 diciembre) y/o la noche de año nuevo (31 de diciembre). Por favor consultar para cada fecha y hotel en particular.</w:t>
      </w:r>
      <w:r w:rsidRPr="00116E36">
        <w:t xml:space="preserve"> </w:t>
      </w:r>
      <w:r>
        <w:t xml:space="preserve">Normalmente el suplemento de navidad no es obligatorio salvo en algunos hoteles. </w:t>
      </w:r>
      <w:r w:rsidRPr="00116E36">
        <w:t xml:space="preserve">El </w:t>
      </w:r>
      <w:r>
        <w:t>suplemento de año n</w:t>
      </w:r>
      <w:r w:rsidRPr="00116E36">
        <w:t>uevo</w:t>
      </w:r>
      <w:r>
        <w:t>, por lo general, e</w:t>
      </w:r>
      <w:r w:rsidRPr="00116E36">
        <w:t>s obligatorio.</w:t>
      </w:r>
    </w:p>
    <w:p w:rsidR="00680FEB" w:rsidRDefault="00680FEB" w:rsidP="00680FEB">
      <w:pPr>
        <w:pStyle w:val="vinetas"/>
      </w:pPr>
      <w:r>
        <w:t>Por favor informar si el viaje coincide con un viaje de novios u ocasiones especiales.</w:t>
      </w:r>
    </w:p>
    <w:p w:rsidR="00680FEB" w:rsidRDefault="00680FEB" w:rsidP="00680FEB">
      <w:pPr>
        <w:pStyle w:val="vinetas"/>
      </w:pPr>
      <w:r>
        <w:t>También por favor informar cuando hay clientes minusválidos y/o con necesidades especiales.</w:t>
      </w:r>
    </w:p>
    <w:p w:rsidR="00680FEB" w:rsidRDefault="00680FEB" w:rsidP="00680FEB">
      <w:pPr>
        <w:pStyle w:val="vinetas"/>
        <w:jc w:val="both"/>
      </w:pPr>
      <w:r w:rsidRPr="00570FF3">
        <w:t>Adicionar 2% de gastos financieros.</w:t>
      </w:r>
    </w:p>
    <w:p w:rsidR="00680FEB" w:rsidRPr="00570FF3" w:rsidRDefault="00680FEB" w:rsidP="00680FEB">
      <w:pPr>
        <w:pStyle w:val="itinerario"/>
      </w:pPr>
    </w:p>
    <w:p w:rsidR="00581D7C" w:rsidRPr="003C7C40" w:rsidRDefault="00581D7C" w:rsidP="00581D7C">
      <w:pPr>
        <w:pStyle w:val="dias"/>
        <w:jc w:val="both"/>
        <w:rPr>
          <w:color w:val="1F3864"/>
          <w:sz w:val="28"/>
          <w:szCs w:val="28"/>
        </w:rPr>
      </w:pPr>
      <w:r w:rsidRPr="003C7C40">
        <w:rPr>
          <w:caps w:val="0"/>
          <w:color w:val="1F3864"/>
          <w:sz w:val="28"/>
          <w:szCs w:val="28"/>
        </w:rPr>
        <w:t xml:space="preserve">SUPLEMENTO ALOJAMIENTO EN </w:t>
      </w:r>
      <w:r>
        <w:rPr>
          <w:caps w:val="0"/>
          <w:color w:val="1F3864"/>
          <w:sz w:val="28"/>
          <w:szCs w:val="28"/>
        </w:rPr>
        <w:t xml:space="preserve">WADI RUM, </w:t>
      </w:r>
      <w:r w:rsidRPr="003C7C40">
        <w:rPr>
          <w:caps w:val="0"/>
          <w:color w:val="1F3864"/>
          <w:sz w:val="28"/>
          <w:szCs w:val="28"/>
        </w:rPr>
        <w:t>PRECIO</w:t>
      </w:r>
      <w:r>
        <w:rPr>
          <w:caps w:val="0"/>
          <w:color w:val="1F3864"/>
          <w:sz w:val="28"/>
          <w:szCs w:val="28"/>
        </w:rPr>
        <w:t xml:space="preserve"> </w:t>
      </w:r>
      <w:r w:rsidRPr="003C7C40">
        <w:rPr>
          <w:caps w:val="0"/>
          <w:color w:val="1F3864"/>
          <w:sz w:val="28"/>
          <w:szCs w:val="28"/>
        </w:rPr>
        <w:t>POR PERSONA</w:t>
      </w:r>
    </w:p>
    <w:p w:rsidR="00581D7C" w:rsidRPr="00581D7C" w:rsidRDefault="00581D7C" w:rsidP="00581D7C">
      <w:pPr>
        <w:pStyle w:val="itinerario"/>
      </w:pPr>
      <w:r>
        <w:tab/>
      </w: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50"/>
        <w:gridCol w:w="3350"/>
        <w:gridCol w:w="3350"/>
      </w:tblGrid>
      <w:tr w:rsidR="00581D7C" w:rsidRPr="007B0B86" w:rsidTr="00F04B31">
        <w:tc>
          <w:tcPr>
            <w:tcW w:w="3350" w:type="dxa"/>
            <w:tcBorders>
              <w:top w:val="single" w:sz="12" w:space="0" w:color="auto"/>
              <w:left w:val="single" w:sz="12" w:space="0" w:color="auto"/>
              <w:bottom w:val="single" w:sz="12" w:space="0" w:color="auto"/>
              <w:right w:val="single" w:sz="12" w:space="0" w:color="auto"/>
            </w:tcBorders>
            <w:shd w:val="clear" w:color="auto" w:fill="1F3864"/>
            <w:vAlign w:val="center"/>
          </w:tcPr>
          <w:p w:rsidR="00581D7C" w:rsidRPr="00803D2C" w:rsidRDefault="00581D7C" w:rsidP="00F04B31">
            <w:pPr>
              <w:jc w:val="center"/>
              <w:rPr>
                <w:b/>
                <w:color w:val="FFFFFF" w:themeColor="background1"/>
                <w:sz w:val="28"/>
                <w:szCs w:val="28"/>
              </w:rPr>
            </w:pPr>
            <w:r w:rsidRPr="00803D2C">
              <w:rPr>
                <w:b/>
                <w:color w:val="FFFFFF" w:themeColor="background1"/>
                <w:sz w:val="28"/>
                <w:szCs w:val="28"/>
              </w:rPr>
              <w:t>Categoría</w:t>
            </w:r>
          </w:p>
        </w:tc>
        <w:tc>
          <w:tcPr>
            <w:tcW w:w="3350" w:type="dxa"/>
            <w:tcBorders>
              <w:top w:val="single" w:sz="12" w:space="0" w:color="auto"/>
              <w:left w:val="single" w:sz="12" w:space="0" w:color="auto"/>
              <w:bottom w:val="single" w:sz="12" w:space="0" w:color="auto"/>
            </w:tcBorders>
            <w:shd w:val="clear" w:color="auto" w:fill="1F3864"/>
            <w:vAlign w:val="center"/>
          </w:tcPr>
          <w:p w:rsidR="00581D7C" w:rsidRPr="00803D2C" w:rsidRDefault="00581D7C" w:rsidP="00F04B31">
            <w:pPr>
              <w:jc w:val="center"/>
              <w:rPr>
                <w:b/>
                <w:color w:val="FFFFFF" w:themeColor="background1"/>
                <w:sz w:val="28"/>
                <w:szCs w:val="28"/>
              </w:rPr>
            </w:pPr>
            <w:r>
              <w:rPr>
                <w:b/>
                <w:color w:val="FFFFFF" w:themeColor="background1"/>
                <w:sz w:val="28"/>
                <w:szCs w:val="28"/>
              </w:rPr>
              <w:t xml:space="preserve">The </w:t>
            </w:r>
            <w:r w:rsidRPr="00803D2C">
              <w:rPr>
                <w:b/>
                <w:color w:val="FFFFFF" w:themeColor="background1"/>
                <w:sz w:val="28"/>
                <w:szCs w:val="28"/>
              </w:rPr>
              <w:t>Martian Dome</w:t>
            </w:r>
          </w:p>
        </w:tc>
        <w:tc>
          <w:tcPr>
            <w:tcW w:w="3350" w:type="dxa"/>
            <w:tcBorders>
              <w:top w:val="single" w:sz="12" w:space="0" w:color="auto"/>
              <w:bottom w:val="single" w:sz="12" w:space="0" w:color="auto"/>
              <w:right w:val="single" w:sz="12" w:space="0" w:color="auto"/>
            </w:tcBorders>
            <w:shd w:val="clear" w:color="auto" w:fill="1F3864"/>
            <w:vAlign w:val="center"/>
          </w:tcPr>
          <w:p w:rsidR="00581D7C" w:rsidRPr="00803D2C" w:rsidRDefault="00581D7C" w:rsidP="00F04B31">
            <w:pPr>
              <w:jc w:val="center"/>
              <w:rPr>
                <w:b/>
                <w:color w:val="FFFFFF" w:themeColor="background1"/>
                <w:sz w:val="28"/>
                <w:szCs w:val="28"/>
                <w:lang w:val="en-US"/>
              </w:rPr>
            </w:pPr>
            <w:r w:rsidRPr="00803D2C">
              <w:rPr>
                <w:b/>
                <w:color w:val="FFFFFF" w:themeColor="background1"/>
                <w:sz w:val="28"/>
                <w:szCs w:val="28"/>
                <w:lang w:val="en-US"/>
              </w:rPr>
              <w:t>Full of Stars Bubble Tent</w:t>
            </w:r>
          </w:p>
        </w:tc>
      </w:tr>
      <w:tr w:rsidR="00581D7C" w:rsidRPr="002C79DC" w:rsidTr="00F04B31">
        <w:tc>
          <w:tcPr>
            <w:tcW w:w="3350" w:type="dxa"/>
            <w:tcBorders>
              <w:top w:val="single" w:sz="12" w:space="0" w:color="auto"/>
              <w:left w:val="single" w:sz="12" w:space="0" w:color="auto"/>
              <w:bottom w:val="single" w:sz="4" w:space="0" w:color="auto"/>
              <w:right w:val="single" w:sz="12" w:space="0" w:color="auto"/>
            </w:tcBorders>
            <w:vAlign w:val="center"/>
          </w:tcPr>
          <w:p w:rsidR="00581D7C" w:rsidRPr="004D13B4" w:rsidRDefault="00581D7C" w:rsidP="00F04B31">
            <w:pPr>
              <w:jc w:val="center"/>
            </w:pPr>
            <w:r w:rsidRPr="004D13B4">
              <w:t>Primera Superior</w:t>
            </w:r>
          </w:p>
        </w:tc>
        <w:tc>
          <w:tcPr>
            <w:tcW w:w="3350" w:type="dxa"/>
            <w:tcBorders>
              <w:top w:val="single" w:sz="12" w:space="0" w:color="auto"/>
              <w:left w:val="single" w:sz="12" w:space="0" w:color="auto"/>
              <w:bottom w:val="single" w:sz="4" w:space="0" w:color="auto"/>
            </w:tcBorders>
            <w:vAlign w:val="center"/>
          </w:tcPr>
          <w:p w:rsidR="00581D7C" w:rsidRPr="00A10012" w:rsidRDefault="00581D7C" w:rsidP="00F04B31">
            <w:pPr>
              <w:jc w:val="center"/>
            </w:pPr>
            <w:r w:rsidRPr="00A10012">
              <w:t>32</w:t>
            </w:r>
          </w:p>
        </w:tc>
        <w:tc>
          <w:tcPr>
            <w:tcW w:w="3350" w:type="dxa"/>
            <w:tcBorders>
              <w:top w:val="single" w:sz="12" w:space="0" w:color="auto"/>
              <w:bottom w:val="single" w:sz="4" w:space="0" w:color="auto"/>
              <w:right w:val="single" w:sz="12" w:space="0" w:color="auto"/>
            </w:tcBorders>
            <w:vAlign w:val="center"/>
          </w:tcPr>
          <w:p w:rsidR="00581D7C" w:rsidRPr="00A10012" w:rsidRDefault="00581D7C" w:rsidP="00F04B31">
            <w:pPr>
              <w:jc w:val="center"/>
            </w:pPr>
            <w:r w:rsidRPr="00A10012">
              <w:t>84</w:t>
            </w:r>
          </w:p>
        </w:tc>
      </w:tr>
      <w:tr w:rsidR="00581D7C" w:rsidRPr="002C79DC" w:rsidTr="00F04B31">
        <w:tc>
          <w:tcPr>
            <w:tcW w:w="3350" w:type="dxa"/>
            <w:tcBorders>
              <w:top w:val="single" w:sz="4" w:space="0" w:color="auto"/>
              <w:left w:val="single" w:sz="12" w:space="0" w:color="auto"/>
              <w:bottom w:val="single" w:sz="4" w:space="0" w:color="auto"/>
              <w:right w:val="single" w:sz="12" w:space="0" w:color="auto"/>
            </w:tcBorders>
            <w:shd w:val="pct20" w:color="auto" w:fill="auto"/>
            <w:vAlign w:val="center"/>
          </w:tcPr>
          <w:p w:rsidR="00581D7C" w:rsidRPr="004D13B4" w:rsidRDefault="00581D7C" w:rsidP="00F04B31">
            <w:pPr>
              <w:jc w:val="center"/>
            </w:pPr>
            <w:r w:rsidRPr="004D13B4">
              <w:t>Primera</w:t>
            </w:r>
          </w:p>
        </w:tc>
        <w:tc>
          <w:tcPr>
            <w:tcW w:w="3350" w:type="dxa"/>
            <w:tcBorders>
              <w:top w:val="single" w:sz="4" w:space="0" w:color="auto"/>
              <w:left w:val="single" w:sz="12" w:space="0" w:color="auto"/>
              <w:bottom w:val="single" w:sz="4" w:space="0" w:color="auto"/>
            </w:tcBorders>
            <w:shd w:val="pct20" w:color="auto" w:fill="auto"/>
            <w:vAlign w:val="center"/>
          </w:tcPr>
          <w:p w:rsidR="00581D7C" w:rsidRPr="00A10012" w:rsidRDefault="00581D7C" w:rsidP="00F04B31">
            <w:pPr>
              <w:jc w:val="center"/>
            </w:pPr>
            <w:r w:rsidRPr="00A10012">
              <w:t>71</w:t>
            </w:r>
          </w:p>
        </w:tc>
        <w:tc>
          <w:tcPr>
            <w:tcW w:w="3350" w:type="dxa"/>
            <w:tcBorders>
              <w:top w:val="single" w:sz="4" w:space="0" w:color="auto"/>
              <w:bottom w:val="single" w:sz="4" w:space="0" w:color="auto"/>
              <w:right w:val="single" w:sz="12" w:space="0" w:color="auto"/>
            </w:tcBorders>
            <w:shd w:val="pct20" w:color="auto" w:fill="auto"/>
            <w:vAlign w:val="center"/>
          </w:tcPr>
          <w:p w:rsidR="00581D7C" w:rsidRPr="00A10012" w:rsidRDefault="00581D7C" w:rsidP="00F04B31">
            <w:pPr>
              <w:jc w:val="center"/>
            </w:pPr>
            <w:r w:rsidRPr="00A10012">
              <w:t>123</w:t>
            </w:r>
          </w:p>
        </w:tc>
      </w:tr>
      <w:tr w:rsidR="00581D7C" w:rsidRPr="002C79DC" w:rsidTr="00F04B31">
        <w:tc>
          <w:tcPr>
            <w:tcW w:w="3350" w:type="dxa"/>
            <w:tcBorders>
              <w:top w:val="single" w:sz="4" w:space="0" w:color="auto"/>
              <w:left w:val="single" w:sz="12" w:space="0" w:color="auto"/>
              <w:bottom w:val="single" w:sz="4" w:space="0" w:color="auto"/>
              <w:right w:val="single" w:sz="12" w:space="0" w:color="auto"/>
            </w:tcBorders>
            <w:vAlign w:val="center"/>
          </w:tcPr>
          <w:p w:rsidR="00581D7C" w:rsidRPr="004D13B4" w:rsidRDefault="00581D7C" w:rsidP="00F04B31">
            <w:pPr>
              <w:jc w:val="center"/>
            </w:pPr>
            <w:r w:rsidRPr="004D13B4">
              <w:t xml:space="preserve">Primera </w:t>
            </w:r>
            <w:r>
              <w:t>Estándar</w:t>
            </w:r>
          </w:p>
        </w:tc>
        <w:tc>
          <w:tcPr>
            <w:tcW w:w="3350" w:type="dxa"/>
            <w:tcBorders>
              <w:top w:val="single" w:sz="4" w:space="0" w:color="auto"/>
              <w:left w:val="single" w:sz="12" w:space="0" w:color="auto"/>
              <w:bottom w:val="single" w:sz="4" w:space="0" w:color="auto"/>
            </w:tcBorders>
            <w:vAlign w:val="center"/>
          </w:tcPr>
          <w:p w:rsidR="00581D7C" w:rsidRPr="00A10012" w:rsidRDefault="00581D7C" w:rsidP="00F04B31">
            <w:pPr>
              <w:jc w:val="center"/>
            </w:pPr>
            <w:r w:rsidRPr="00A10012">
              <w:t>71</w:t>
            </w:r>
          </w:p>
        </w:tc>
        <w:tc>
          <w:tcPr>
            <w:tcW w:w="3350" w:type="dxa"/>
            <w:tcBorders>
              <w:top w:val="single" w:sz="4" w:space="0" w:color="auto"/>
              <w:bottom w:val="single" w:sz="4" w:space="0" w:color="auto"/>
              <w:right w:val="single" w:sz="12" w:space="0" w:color="auto"/>
            </w:tcBorders>
            <w:vAlign w:val="center"/>
          </w:tcPr>
          <w:p w:rsidR="00581D7C" w:rsidRPr="00A10012" w:rsidRDefault="00581D7C" w:rsidP="00F04B31">
            <w:pPr>
              <w:jc w:val="center"/>
            </w:pPr>
            <w:r w:rsidRPr="00A10012">
              <w:t>123</w:t>
            </w:r>
          </w:p>
        </w:tc>
      </w:tr>
      <w:tr w:rsidR="00581D7C" w:rsidRPr="002C79DC" w:rsidTr="00F04B31">
        <w:tc>
          <w:tcPr>
            <w:tcW w:w="3350" w:type="dxa"/>
            <w:tcBorders>
              <w:top w:val="single" w:sz="4" w:space="0" w:color="auto"/>
              <w:left w:val="single" w:sz="12" w:space="0" w:color="auto"/>
              <w:bottom w:val="single" w:sz="12" w:space="0" w:color="auto"/>
              <w:right w:val="single" w:sz="12" w:space="0" w:color="auto"/>
            </w:tcBorders>
            <w:shd w:val="pct20" w:color="auto" w:fill="auto"/>
            <w:vAlign w:val="center"/>
          </w:tcPr>
          <w:p w:rsidR="00581D7C" w:rsidRDefault="00581D7C" w:rsidP="00F04B31">
            <w:pPr>
              <w:jc w:val="center"/>
            </w:pPr>
            <w:r w:rsidRPr="004D13B4">
              <w:t>Turista Superior</w:t>
            </w:r>
          </w:p>
        </w:tc>
        <w:tc>
          <w:tcPr>
            <w:tcW w:w="3350" w:type="dxa"/>
            <w:tcBorders>
              <w:top w:val="single" w:sz="4" w:space="0" w:color="auto"/>
              <w:left w:val="single" w:sz="12" w:space="0" w:color="auto"/>
              <w:bottom w:val="single" w:sz="12" w:space="0" w:color="auto"/>
            </w:tcBorders>
            <w:shd w:val="pct20" w:color="auto" w:fill="auto"/>
            <w:vAlign w:val="center"/>
          </w:tcPr>
          <w:p w:rsidR="00581D7C" w:rsidRPr="00A10012" w:rsidRDefault="00581D7C" w:rsidP="00F04B31">
            <w:pPr>
              <w:jc w:val="center"/>
            </w:pPr>
            <w:r w:rsidRPr="00A10012">
              <w:t>71</w:t>
            </w:r>
          </w:p>
        </w:tc>
        <w:tc>
          <w:tcPr>
            <w:tcW w:w="3350" w:type="dxa"/>
            <w:tcBorders>
              <w:top w:val="single" w:sz="4" w:space="0" w:color="auto"/>
              <w:bottom w:val="single" w:sz="12" w:space="0" w:color="auto"/>
              <w:right w:val="single" w:sz="12" w:space="0" w:color="auto"/>
            </w:tcBorders>
            <w:shd w:val="pct20" w:color="auto" w:fill="auto"/>
            <w:vAlign w:val="center"/>
          </w:tcPr>
          <w:p w:rsidR="00581D7C" w:rsidRDefault="00581D7C" w:rsidP="00F04B31">
            <w:pPr>
              <w:jc w:val="center"/>
            </w:pPr>
            <w:r w:rsidRPr="00A10012">
              <w:t>123</w:t>
            </w:r>
          </w:p>
        </w:tc>
      </w:tr>
    </w:tbl>
    <w:p w:rsidR="00581D7C" w:rsidRDefault="00581D7C" w:rsidP="00581D7C">
      <w:pPr>
        <w:pStyle w:val="itinerario"/>
      </w:pPr>
    </w:p>
    <w:p w:rsidR="00581D7C" w:rsidRDefault="00581D7C" w:rsidP="00581D7C">
      <w:pPr>
        <w:pStyle w:val="dias"/>
        <w:jc w:val="both"/>
        <w:rPr>
          <w:caps w:val="0"/>
          <w:color w:val="1F3864"/>
          <w:sz w:val="28"/>
          <w:szCs w:val="28"/>
        </w:rPr>
      </w:pPr>
      <w:r>
        <w:rPr>
          <w:caps w:val="0"/>
          <w:color w:val="1F3864"/>
          <w:sz w:val="28"/>
          <w:szCs w:val="28"/>
        </w:rPr>
        <w:t>S</w:t>
      </w:r>
      <w:r w:rsidRPr="003C7C40">
        <w:rPr>
          <w:caps w:val="0"/>
          <w:color w:val="1F3864"/>
          <w:sz w:val="28"/>
          <w:szCs w:val="28"/>
        </w:rPr>
        <w:t xml:space="preserve">UPLEMENTO </w:t>
      </w:r>
      <w:r w:rsidRPr="00816798">
        <w:rPr>
          <w:caps w:val="0"/>
          <w:color w:val="1F3864"/>
          <w:sz w:val="28"/>
          <w:szCs w:val="28"/>
        </w:rPr>
        <w:t>STARGAZING ASTRONOMY EVENING</w:t>
      </w:r>
      <w:r w:rsidRPr="003C7C40">
        <w:rPr>
          <w:caps w:val="0"/>
          <w:color w:val="1F3864"/>
          <w:sz w:val="28"/>
          <w:szCs w:val="28"/>
        </w:rPr>
        <w:t xml:space="preserve"> EN </w:t>
      </w:r>
      <w:r>
        <w:rPr>
          <w:caps w:val="0"/>
          <w:color w:val="1F3864"/>
          <w:sz w:val="28"/>
          <w:szCs w:val="28"/>
        </w:rPr>
        <w:t xml:space="preserve">WADI RUM, </w:t>
      </w:r>
      <w:r w:rsidRPr="003C7C40">
        <w:rPr>
          <w:caps w:val="0"/>
          <w:color w:val="1F3864"/>
          <w:sz w:val="28"/>
          <w:szCs w:val="28"/>
        </w:rPr>
        <w:t>PRECIO</w:t>
      </w:r>
      <w:r>
        <w:rPr>
          <w:caps w:val="0"/>
          <w:color w:val="1F3864"/>
          <w:sz w:val="28"/>
          <w:szCs w:val="28"/>
        </w:rPr>
        <w:t xml:space="preserve"> </w:t>
      </w:r>
      <w:r w:rsidRPr="003C7C40">
        <w:rPr>
          <w:caps w:val="0"/>
          <w:color w:val="1F3864"/>
          <w:sz w:val="28"/>
          <w:szCs w:val="28"/>
        </w:rPr>
        <w:t>POR PERSONA</w:t>
      </w:r>
      <w:r>
        <w:rPr>
          <w:caps w:val="0"/>
          <w:color w:val="1F3864"/>
          <w:sz w:val="28"/>
          <w:szCs w:val="28"/>
        </w:rPr>
        <w:t xml:space="preserve"> USD 30</w:t>
      </w:r>
    </w:p>
    <w:p w:rsidR="00581D7C" w:rsidRDefault="00581D7C" w:rsidP="00581D7C">
      <w:pPr>
        <w:pStyle w:val="itinerario"/>
      </w:pPr>
    </w:p>
    <w:p w:rsidR="00581D7C" w:rsidRDefault="00581D7C" w:rsidP="00581D7C">
      <w:pPr>
        <w:pStyle w:val="dias"/>
        <w:rPr>
          <w:color w:val="1F3864"/>
          <w:sz w:val="28"/>
          <w:szCs w:val="28"/>
        </w:rPr>
      </w:pPr>
    </w:p>
    <w:p w:rsidR="00581D7C" w:rsidRDefault="00581D7C" w:rsidP="00581D7C">
      <w:pPr>
        <w:pStyle w:val="dias"/>
        <w:rPr>
          <w:color w:val="1F3864"/>
          <w:sz w:val="28"/>
          <w:szCs w:val="28"/>
        </w:rPr>
      </w:pPr>
    </w:p>
    <w:p w:rsidR="00581D7C" w:rsidRDefault="00581D7C" w:rsidP="00581D7C">
      <w:pPr>
        <w:pStyle w:val="dias"/>
        <w:rPr>
          <w:color w:val="1F3864"/>
          <w:sz w:val="28"/>
          <w:szCs w:val="28"/>
        </w:rPr>
      </w:pPr>
    </w:p>
    <w:p w:rsidR="00581D7C" w:rsidRPr="0084131A" w:rsidRDefault="00581D7C" w:rsidP="00581D7C">
      <w:pPr>
        <w:pStyle w:val="dias"/>
        <w:rPr>
          <w:color w:val="1F3864"/>
          <w:sz w:val="28"/>
          <w:szCs w:val="28"/>
        </w:rPr>
      </w:pPr>
      <w:r w:rsidRPr="0084131A">
        <w:rPr>
          <w:color w:val="1F3864"/>
          <w:sz w:val="28"/>
          <w:szCs w:val="28"/>
        </w:rPr>
        <w:t>POLÍ</w:t>
      </w:r>
      <w:bookmarkStart w:id="0" w:name="_GoBack"/>
      <w:bookmarkEnd w:id="0"/>
      <w:r w:rsidRPr="0084131A">
        <w:rPr>
          <w:color w:val="1F3864"/>
          <w:sz w:val="28"/>
          <w:szCs w:val="28"/>
        </w:rPr>
        <w:t>TICA DE NIÑOS</w:t>
      </w:r>
    </w:p>
    <w:p w:rsidR="00581D7C" w:rsidRPr="003D0718" w:rsidRDefault="00581D7C" w:rsidP="00581D7C">
      <w:pPr>
        <w:pStyle w:val="vinetas"/>
        <w:jc w:val="both"/>
      </w:pPr>
      <w:r>
        <w:rPr>
          <w:lang w:val="es-ES"/>
        </w:rPr>
        <w:t>Menores de 3 años van gratis, compartiendo cama con adultos.</w:t>
      </w:r>
      <w:r w:rsidRPr="009E2B43">
        <w:t xml:space="preserve"> </w:t>
      </w:r>
    </w:p>
    <w:p w:rsidR="00581D7C" w:rsidRPr="003D0718" w:rsidRDefault="00581D7C" w:rsidP="00581D7C">
      <w:pPr>
        <w:pStyle w:val="vinetas"/>
        <w:jc w:val="both"/>
      </w:pPr>
      <w:r w:rsidRPr="003D0718">
        <w:t xml:space="preserve">Niños de 4 </w:t>
      </w:r>
      <w:r>
        <w:t>a 10</w:t>
      </w:r>
      <w:r w:rsidRPr="003D0718">
        <w:t xml:space="preserve"> años </w:t>
      </w:r>
      <w:r>
        <w:t xml:space="preserve">tendrán un </w:t>
      </w:r>
      <w:r w:rsidRPr="003D0718">
        <w:t xml:space="preserve">descuento </w:t>
      </w:r>
      <w:r>
        <w:t>del 2</w:t>
      </w:r>
      <w:r w:rsidRPr="003D0718">
        <w:t>5 %,</w:t>
      </w:r>
      <w:r>
        <w:t xml:space="preserve"> </w:t>
      </w:r>
      <w:r w:rsidRPr="003D0718">
        <w:t xml:space="preserve">alojándose en habitación de </w:t>
      </w:r>
      <w:r>
        <w:t>sus</w:t>
      </w:r>
      <w:r w:rsidRPr="003D0718">
        <w:t xml:space="preserve"> padres</w:t>
      </w:r>
      <w:r>
        <w:t>,</w:t>
      </w:r>
      <w:r w:rsidRPr="003D0718">
        <w:t xml:space="preserve"> con cama extra de acuerdo disponibilidad en los hoteles.</w:t>
      </w:r>
    </w:p>
    <w:p w:rsidR="00581D7C" w:rsidRPr="009E2B43" w:rsidRDefault="00581D7C" w:rsidP="00581D7C">
      <w:pPr>
        <w:pStyle w:val="vinetas"/>
        <w:jc w:val="both"/>
      </w:pPr>
      <w:r w:rsidRPr="003D0718">
        <w:t xml:space="preserve">Niños de 4 </w:t>
      </w:r>
      <w:r>
        <w:t>a</w:t>
      </w:r>
      <w:r w:rsidRPr="003D0718">
        <w:t xml:space="preserve"> 1</w:t>
      </w:r>
      <w:r>
        <w:t>0</w:t>
      </w:r>
      <w:r w:rsidRPr="003D0718">
        <w:t xml:space="preserve"> años </w:t>
      </w:r>
      <w:r>
        <w:t xml:space="preserve">tendrán un descuento 35 %, </w:t>
      </w:r>
      <w:r w:rsidRPr="003D0718">
        <w:t>alojándose en habitación de los padres SIN CAMA EXTRA.</w:t>
      </w:r>
    </w:p>
    <w:p w:rsidR="00581D7C" w:rsidRDefault="00581D7C" w:rsidP="00581D7C">
      <w:pPr>
        <w:pStyle w:val="vinetas"/>
        <w:jc w:val="both"/>
      </w:pPr>
      <w:r>
        <w:t>Niños a partir de 11 años, pagan como adultos.</w:t>
      </w:r>
    </w:p>
    <w:p w:rsidR="00581D7C" w:rsidRDefault="00581D7C" w:rsidP="00581D7C">
      <w:pPr>
        <w:pStyle w:val="vinetas"/>
        <w:jc w:val="both"/>
      </w:pPr>
      <w:r w:rsidRPr="003D0718">
        <w:rPr>
          <w:rStyle w:val="vinetasCar"/>
        </w:rPr>
        <w:t>Máximo 2 niños compartiendo habitación con los padres en los hoteles con excepción de unos hoteles por co</w:t>
      </w:r>
      <w:r w:rsidRPr="003D0718">
        <w:t>nsulta.</w:t>
      </w:r>
      <w:r w:rsidRPr="00514802">
        <w:t xml:space="preserve"> </w:t>
      </w:r>
    </w:p>
    <w:p w:rsidR="00581D7C" w:rsidRDefault="00581D7C" w:rsidP="00581D7C">
      <w:pPr>
        <w:pStyle w:val="vinetas"/>
        <w:jc w:val="both"/>
      </w:pPr>
      <w:r w:rsidRPr="00514802">
        <w:t>Casi todos los hoteles en el Mar Muerto SOLO aceptan habitaciones triples para 2 adultos y 1 niño menor de 11 niños. Por favor consultar para más detalles.</w:t>
      </w:r>
    </w:p>
    <w:p w:rsidR="00581D7C" w:rsidRPr="003C7C40" w:rsidRDefault="00581D7C" w:rsidP="00581D7C">
      <w:pPr>
        <w:pStyle w:val="itinerario"/>
      </w:pPr>
    </w:p>
    <w:p w:rsidR="00680FEB" w:rsidRPr="0084131A" w:rsidRDefault="00680FEB" w:rsidP="00680FEB">
      <w:pPr>
        <w:pStyle w:val="dias"/>
        <w:rPr>
          <w:color w:val="1F3864"/>
          <w:sz w:val="28"/>
          <w:szCs w:val="28"/>
        </w:rPr>
      </w:pPr>
      <w:r w:rsidRPr="0084131A">
        <w:rPr>
          <w:color w:val="1F3864"/>
          <w:sz w:val="28"/>
          <w:szCs w:val="28"/>
        </w:rPr>
        <w:t>HOTELES PREVISTOS O SI</w:t>
      </w:r>
      <w:r w:rsidRPr="00803D2C">
        <w:rPr>
          <w:color w:val="1F3864"/>
          <w:sz w:val="28"/>
          <w:szCs w:val="28"/>
        </w:rPr>
        <w:t>MILARE</w:t>
      </w:r>
      <w:r w:rsidRPr="0084131A">
        <w:rPr>
          <w:color w:val="1F3864"/>
          <w:sz w:val="28"/>
          <w:szCs w:val="28"/>
        </w:rPr>
        <w:t>S</w:t>
      </w:r>
    </w:p>
    <w:p w:rsidR="00680FEB" w:rsidRDefault="00680FEB" w:rsidP="00680FEB">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3"/>
        <w:gridCol w:w="2161"/>
        <w:gridCol w:w="2162"/>
        <w:gridCol w:w="2162"/>
        <w:gridCol w:w="2162"/>
      </w:tblGrid>
      <w:tr w:rsidR="00680FEB" w:rsidTr="00993EB7">
        <w:tc>
          <w:tcPr>
            <w:tcW w:w="1403" w:type="dxa"/>
            <w:shd w:val="clear" w:color="auto" w:fill="1F3864"/>
            <w:vAlign w:val="center"/>
          </w:tcPr>
          <w:p w:rsidR="00680FEB" w:rsidRPr="0084131A" w:rsidRDefault="00680FEB" w:rsidP="00993EB7">
            <w:pPr>
              <w:jc w:val="center"/>
              <w:rPr>
                <w:b/>
                <w:color w:val="FFFFFF" w:themeColor="background1"/>
                <w:sz w:val="28"/>
                <w:szCs w:val="28"/>
              </w:rPr>
            </w:pPr>
            <w:r w:rsidRPr="0084131A">
              <w:rPr>
                <w:b/>
                <w:color w:val="FFFFFF" w:themeColor="background1"/>
                <w:sz w:val="28"/>
                <w:szCs w:val="28"/>
              </w:rPr>
              <w:t>Ciudad / Categoría</w:t>
            </w:r>
          </w:p>
        </w:tc>
        <w:tc>
          <w:tcPr>
            <w:tcW w:w="2161" w:type="dxa"/>
            <w:shd w:val="clear" w:color="auto" w:fill="1F3864"/>
            <w:vAlign w:val="center"/>
          </w:tcPr>
          <w:p w:rsidR="00680FEB" w:rsidRPr="0084131A" w:rsidRDefault="00680FEB" w:rsidP="00993EB7">
            <w:pPr>
              <w:jc w:val="center"/>
              <w:rPr>
                <w:b/>
                <w:color w:val="FFFFFF" w:themeColor="background1"/>
                <w:sz w:val="28"/>
                <w:szCs w:val="28"/>
              </w:rPr>
            </w:pPr>
            <w:r w:rsidRPr="0084131A">
              <w:rPr>
                <w:b/>
                <w:color w:val="FFFFFF" w:themeColor="background1"/>
                <w:sz w:val="28"/>
                <w:szCs w:val="28"/>
              </w:rPr>
              <w:t>Primera Superior</w:t>
            </w:r>
          </w:p>
        </w:tc>
        <w:tc>
          <w:tcPr>
            <w:tcW w:w="2162" w:type="dxa"/>
            <w:shd w:val="clear" w:color="auto" w:fill="1F3864"/>
            <w:vAlign w:val="center"/>
          </w:tcPr>
          <w:p w:rsidR="00680FEB" w:rsidRPr="0084131A" w:rsidRDefault="00680FEB" w:rsidP="00993EB7">
            <w:pPr>
              <w:jc w:val="center"/>
              <w:rPr>
                <w:b/>
                <w:color w:val="FFFFFF" w:themeColor="background1"/>
                <w:sz w:val="28"/>
                <w:szCs w:val="28"/>
              </w:rPr>
            </w:pPr>
            <w:r w:rsidRPr="0084131A">
              <w:rPr>
                <w:b/>
                <w:color w:val="FFFFFF" w:themeColor="background1"/>
                <w:sz w:val="28"/>
                <w:szCs w:val="28"/>
              </w:rPr>
              <w:t>Primera</w:t>
            </w:r>
          </w:p>
        </w:tc>
        <w:tc>
          <w:tcPr>
            <w:tcW w:w="2162" w:type="dxa"/>
            <w:shd w:val="clear" w:color="auto" w:fill="1F3864"/>
            <w:vAlign w:val="center"/>
          </w:tcPr>
          <w:p w:rsidR="00680FEB" w:rsidRPr="0084131A" w:rsidRDefault="00680FEB" w:rsidP="00993EB7">
            <w:pPr>
              <w:jc w:val="center"/>
              <w:rPr>
                <w:b/>
                <w:color w:val="FFFFFF" w:themeColor="background1"/>
                <w:sz w:val="28"/>
                <w:szCs w:val="28"/>
              </w:rPr>
            </w:pPr>
            <w:r w:rsidRPr="0084131A">
              <w:rPr>
                <w:b/>
                <w:color w:val="FFFFFF" w:themeColor="background1"/>
                <w:sz w:val="28"/>
                <w:szCs w:val="28"/>
              </w:rPr>
              <w:t>Primera Estándar</w:t>
            </w:r>
          </w:p>
        </w:tc>
        <w:tc>
          <w:tcPr>
            <w:tcW w:w="2162" w:type="dxa"/>
            <w:shd w:val="clear" w:color="auto" w:fill="1F3864"/>
            <w:vAlign w:val="center"/>
          </w:tcPr>
          <w:p w:rsidR="00680FEB" w:rsidRPr="0084131A" w:rsidRDefault="00680FEB" w:rsidP="00993EB7">
            <w:pPr>
              <w:jc w:val="center"/>
              <w:rPr>
                <w:b/>
                <w:color w:val="FFFFFF" w:themeColor="background1"/>
                <w:sz w:val="28"/>
                <w:szCs w:val="28"/>
              </w:rPr>
            </w:pPr>
            <w:r w:rsidRPr="0084131A">
              <w:rPr>
                <w:b/>
                <w:color w:val="FFFFFF" w:themeColor="background1"/>
                <w:sz w:val="28"/>
                <w:szCs w:val="28"/>
              </w:rPr>
              <w:t>Turista Superior</w:t>
            </w:r>
          </w:p>
        </w:tc>
      </w:tr>
      <w:tr w:rsidR="00680FEB" w:rsidTr="00993EB7">
        <w:tc>
          <w:tcPr>
            <w:tcW w:w="1403" w:type="dxa"/>
            <w:vAlign w:val="center"/>
          </w:tcPr>
          <w:p w:rsidR="00680FEB" w:rsidRPr="004C775E" w:rsidRDefault="00680FEB" w:rsidP="00993EB7">
            <w:pPr>
              <w:jc w:val="center"/>
            </w:pPr>
            <w:r>
              <w:t>Ammá</w:t>
            </w:r>
            <w:r w:rsidRPr="004C775E">
              <w:t>n</w:t>
            </w:r>
          </w:p>
        </w:tc>
        <w:tc>
          <w:tcPr>
            <w:tcW w:w="2161" w:type="dxa"/>
            <w:vAlign w:val="center"/>
          </w:tcPr>
          <w:p w:rsidR="00680FEB" w:rsidRDefault="00680FEB" w:rsidP="00993EB7">
            <w:pPr>
              <w:jc w:val="center"/>
            </w:pPr>
            <w:r w:rsidRPr="00125EF1">
              <w:t>Crowne Plaza</w:t>
            </w:r>
          </w:p>
        </w:tc>
        <w:tc>
          <w:tcPr>
            <w:tcW w:w="2162" w:type="dxa"/>
            <w:vAlign w:val="center"/>
          </w:tcPr>
          <w:p w:rsidR="00680FEB" w:rsidRDefault="00680FEB" w:rsidP="00993EB7">
            <w:pPr>
              <w:jc w:val="center"/>
            </w:pPr>
            <w:r w:rsidRPr="00125EF1">
              <w:t>Landmark</w:t>
            </w:r>
          </w:p>
          <w:p w:rsidR="00680FEB" w:rsidRDefault="00680FEB" w:rsidP="00993EB7">
            <w:pPr>
              <w:jc w:val="center"/>
            </w:pPr>
            <w:r>
              <w:t>o</w:t>
            </w:r>
          </w:p>
          <w:p w:rsidR="00680FEB" w:rsidRDefault="00680FEB" w:rsidP="00993EB7">
            <w:pPr>
              <w:jc w:val="center"/>
            </w:pPr>
            <w:r>
              <w:t>Kempinski</w:t>
            </w:r>
          </w:p>
          <w:p w:rsidR="00680FEB" w:rsidRDefault="00680FEB" w:rsidP="00993EB7">
            <w:pPr>
              <w:jc w:val="center"/>
            </w:pPr>
            <w:r>
              <w:t>o</w:t>
            </w:r>
          </w:p>
          <w:p w:rsidR="00680FEB" w:rsidRDefault="00680FEB" w:rsidP="00993EB7">
            <w:pPr>
              <w:jc w:val="center"/>
            </w:pPr>
            <w:r w:rsidRPr="00487F3C">
              <w:t>Mövenpick</w:t>
            </w:r>
          </w:p>
        </w:tc>
        <w:tc>
          <w:tcPr>
            <w:tcW w:w="2162" w:type="dxa"/>
            <w:vAlign w:val="center"/>
          </w:tcPr>
          <w:p w:rsidR="00680FEB" w:rsidRDefault="00680FEB" w:rsidP="00993EB7">
            <w:pPr>
              <w:jc w:val="center"/>
            </w:pPr>
            <w:r w:rsidRPr="00125EF1">
              <w:t>Le Bristol</w:t>
            </w:r>
          </w:p>
          <w:p w:rsidR="00680FEB" w:rsidRDefault="00680FEB" w:rsidP="00993EB7">
            <w:pPr>
              <w:jc w:val="center"/>
            </w:pPr>
            <w:r>
              <w:t>o</w:t>
            </w:r>
          </w:p>
          <w:p w:rsidR="00680FEB" w:rsidRDefault="00680FEB" w:rsidP="00993EB7">
            <w:pPr>
              <w:jc w:val="center"/>
            </w:pPr>
            <w:r>
              <w:t>Centro Meda by Rotana</w:t>
            </w:r>
          </w:p>
        </w:tc>
        <w:tc>
          <w:tcPr>
            <w:tcW w:w="2162" w:type="dxa"/>
            <w:vAlign w:val="center"/>
          </w:tcPr>
          <w:p w:rsidR="00680FEB" w:rsidRDefault="00680FEB" w:rsidP="00993EB7">
            <w:pPr>
              <w:jc w:val="center"/>
            </w:pPr>
            <w:r>
              <w:t>Corp</w:t>
            </w:r>
          </w:p>
          <w:p w:rsidR="00680FEB" w:rsidRDefault="00680FEB" w:rsidP="00993EB7">
            <w:pPr>
              <w:jc w:val="center"/>
            </w:pPr>
            <w:r>
              <w:t>o</w:t>
            </w:r>
          </w:p>
          <w:p w:rsidR="00680FEB" w:rsidRDefault="00680FEB" w:rsidP="00993EB7">
            <w:pPr>
              <w:jc w:val="center"/>
            </w:pPr>
            <w:r>
              <w:t>Coral Tower</w:t>
            </w:r>
          </w:p>
          <w:p w:rsidR="00680FEB" w:rsidRDefault="00680FEB" w:rsidP="00993EB7">
            <w:pPr>
              <w:jc w:val="center"/>
            </w:pPr>
            <w:r>
              <w:t>o</w:t>
            </w:r>
          </w:p>
          <w:p w:rsidR="00680FEB" w:rsidRDefault="00680FEB" w:rsidP="00993EB7">
            <w:pPr>
              <w:jc w:val="center"/>
            </w:pPr>
            <w:r>
              <w:t>Olive Tree</w:t>
            </w:r>
          </w:p>
        </w:tc>
      </w:tr>
      <w:tr w:rsidR="00680FEB" w:rsidTr="00993EB7">
        <w:tc>
          <w:tcPr>
            <w:tcW w:w="1403" w:type="dxa"/>
            <w:vAlign w:val="center"/>
          </w:tcPr>
          <w:p w:rsidR="00680FEB" w:rsidRPr="004C775E" w:rsidRDefault="00680FEB" w:rsidP="00993EB7">
            <w:pPr>
              <w:jc w:val="center"/>
            </w:pPr>
            <w:r>
              <w:t>Petra</w:t>
            </w:r>
          </w:p>
        </w:tc>
        <w:tc>
          <w:tcPr>
            <w:tcW w:w="2161" w:type="dxa"/>
            <w:vAlign w:val="center"/>
          </w:tcPr>
          <w:p w:rsidR="00680FEB" w:rsidRDefault="00680FEB" w:rsidP="00993EB7">
            <w:pPr>
              <w:jc w:val="center"/>
            </w:pPr>
            <w:r w:rsidRPr="00487F3C">
              <w:t>Mövenpick Resort</w:t>
            </w:r>
          </w:p>
        </w:tc>
        <w:tc>
          <w:tcPr>
            <w:tcW w:w="2162" w:type="dxa"/>
            <w:vAlign w:val="center"/>
          </w:tcPr>
          <w:p w:rsidR="00680FEB" w:rsidRDefault="00680FEB" w:rsidP="00993EB7">
            <w:pPr>
              <w:jc w:val="center"/>
            </w:pPr>
            <w:r w:rsidRPr="00125EF1">
              <w:t>Old Village Resort</w:t>
            </w:r>
          </w:p>
        </w:tc>
        <w:tc>
          <w:tcPr>
            <w:tcW w:w="2162" w:type="dxa"/>
            <w:vAlign w:val="center"/>
          </w:tcPr>
          <w:p w:rsidR="00680FEB" w:rsidRPr="00D77B10" w:rsidRDefault="00680FEB" w:rsidP="00993EB7">
            <w:pPr>
              <w:jc w:val="center"/>
              <w:rPr>
                <w:lang w:val="en-US"/>
              </w:rPr>
            </w:pPr>
            <w:r w:rsidRPr="00D77B10">
              <w:rPr>
                <w:lang w:val="en-US"/>
              </w:rPr>
              <w:t>Mövenpick Nabatean Castle</w:t>
            </w:r>
          </w:p>
          <w:p w:rsidR="00680FEB" w:rsidRPr="00D77B10" w:rsidRDefault="00680FEB" w:rsidP="00993EB7">
            <w:pPr>
              <w:jc w:val="center"/>
              <w:rPr>
                <w:lang w:val="en-US"/>
              </w:rPr>
            </w:pPr>
            <w:r w:rsidRPr="00D77B10">
              <w:rPr>
                <w:lang w:val="en-US"/>
              </w:rPr>
              <w:t>o</w:t>
            </w:r>
          </w:p>
          <w:p w:rsidR="00680FEB" w:rsidRDefault="00680FEB" w:rsidP="00993EB7">
            <w:pPr>
              <w:jc w:val="center"/>
              <w:rPr>
                <w:lang w:val="en-US"/>
              </w:rPr>
            </w:pPr>
            <w:r w:rsidRPr="00D77B10">
              <w:rPr>
                <w:lang w:val="en-US"/>
              </w:rPr>
              <w:t>Guest House Petra</w:t>
            </w:r>
          </w:p>
          <w:p w:rsidR="00680FEB" w:rsidRDefault="00680FEB" w:rsidP="00993EB7">
            <w:pPr>
              <w:jc w:val="center"/>
              <w:rPr>
                <w:lang w:val="en-US"/>
              </w:rPr>
            </w:pPr>
            <w:r>
              <w:rPr>
                <w:lang w:val="en-US"/>
              </w:rPr>
              <w:t>o</w:t>
            </w:r>
          </w:p>
          <w:p w:rsidR="00680FEB" w:rsidRPr="00D77B10" w:rsidRDefault="00680FEB" w:rsidP="00993EB7">
            <w:pPr>
              <w:jc w:val="center"/>
              <w:rPr>
                <w:lang w:val="en-US"/>
              </w:rPr>
            </w:pPr>
            <w:r>
              <w:rPr>
                <w:lang w:val="en-US"/>
              </w:rPr>
              <w:t>Petra Boutique</w:t>
            </w:r>
          </w:p>
        </w:tc>
        <w:tc>
          <w:tcPr>
            <w:tcW w:w="2162" w:type="dxa"/>
            <w:vAlign w:val="center"/>
          </w:tcPr>
          <w:p w:rsidR="00680FEB" w:rsidRPr="00D77B10" w:rsidRDefault="00680FEB" w:rsidP="00993EB7">
            <w:pPr>
              <w:jc w:val="center"/>
              <w:rPr>
                <w:lang w:val="pt-PT"/>
              </w:rPr>
            </w:pPr>
            <w:r w:rsidRPr="00D77B10">
              <w:rPr>
                <w:lang w:val="pt-PT"/>
              </w:rPr>
              <w:t>P Quattro Relax Hotel</w:t>
            </w:r>
          </w:p>
          <w:p w:rsidR="00680FEB" w:rsidRPr="00D77B10" w:rsidRDefault="00680FEB" w:rsidP="00993EB7">
            <w:pPr>
              <w:jc w:val="center"/>
              <w:rPr>
                <w:lang w:val="pt-PT"/>
              </w:rPr>
            </w:pPr>
            <w:r w:rsidRPr="00D77B10">
              <w:rPr>
                <w:lang w:val="pt-PT"/>
              </w:rPr>
              <w:t>o</w:t>
            </w:r>
          </w:p>
          <w:p w:rsidR="00680FEB" w:rsidRPr="00D77B10" w:rsidRDefault="00680FEB" w:rsidP="00993EB7">
            <w:pPr>
              <w:jc w:val="center"/>
              <w:rPr>
                <w:lang w:val="pt-PT"/>
              </w:rPr>
            </w:pPr>
            <w:r w:rsidRPr="00D77B10">
              <w:rPr>
                <w:lang w:val="pt-PT"/>
              </w:rPr>
              <w:t>Petra Moon</w:t>
            </w:r>
          </w:p>
          <w:p w:rsidR="00680FEB" w:rsidRDefault="00680FEB" w:rsidP="00993EB7">
            <w:pPr>
              <w:jc w:val="center"/>
            </w:pPr>
            <w:r>
              <w:t>o</w:t>
            </w:r>
          </w:p>
          <w:p w:rsidR="00680FEB" w:rsidRDefault="00680FEB" w:rsidP="00993EB7">
            <w:pPr>
              <w:jc w:val="center"/>
            </w:pPr>
            <w:r>
              <w:t>Sella</w:t>
            </w:r>
          </w:p>
          <w:p w:rsidR="00680FEB" w:rsidRDefault="00680FEB" w:rsidP="00993EB7">
            <w:pPr>
              <w:jc w:val="center"/>
            </w:pPr>
            <w:r>
              <w:t>o</w:t>
            </w:r>
          </w:p>
          <w:p w:rsidR="00680FEB" w:rsidRDefault="00680FEB" w:rsidP="00993EB7">
            <w:pPr>
              <w:jc w:val="center"/>
            </w:pPr>
            <w:r>
              <w:t>Petra Elite</w:t>
            </w:r>
          </w:p>
        </w:tc>
      </w:tr>
      <w:tr w:rsidR="00680FEB" w:rsidRPr="00315AFF" w:rsidTr="00993EB7">
        <w:tc>
          <w:tcPr>
            <w:tcW w:w="1403" w:type="dxa"/>
            <w:vAlign w:val="center"/>
          </w:tcPr>
          <w:p w:rsidR="00680FEB" w:rsidRPr="004C775E" w:rsidRDefault="00680FEB" w:rsidP="00993EB7">
            <w:pPr>
              <w:jc w:val="center"/>
            </w:pPr>
            <w:r>
              <w:t>Wadi Rum</w:t>
            </w:r>
          </w:p>
        </w:tc>
        <w:tc>
          <w:tcPr>
            <w:tcW w:w="2161" w:type="dxa"/>
            <w:vAlign w:val="center"/>
          </w:tcPr>
          <w:p w:rsidR="00680FEB" w:rsidRDefault="00680FEB" w:rsidP="00993EB7">
            <w:pPr>
              <w:jc w:val="center"/>
            </w:pPr>
            <w:r w:rsidRPr="00125EF1">
              <w:t>Aicha Memories Camp Luxury Tent*</w:t>
            </w:r>
          </w:p>
        </w:tc>
        <w:tc>
          <w:tcPr>
            <w:tcW w:w="2162" w:type="dxa"/>
            <w:vAlign w:val="center"/>
          </w:tcPr>
          <w:p w:rsidR="00680FEB" w:rsidRDefault="00680FEB" w:rsidP="00993EB7">
            <w:pPr>
              <w:jc w:val="center"/>
              <w:rPr>
                <w:lang w:val="en-US"/>
              </w:rPr>
            </w:pPr>
            <w:r>
              <w:rPr>
                <w:lang w:val="en-US"/>
              </w:rPr>
              <w:t>Sun C</w:t>
            </w:r>
            <w:r w:rsidRPr="00125EF1">
              <w:rPr>
                <w:lang w:val="en-US"/>
              </w:rPr>
              <w:t>ity Camp Deluxe Bedouin Tent*</w:t>
            </w:r>
          </w:p>
          <w:p w:rsidR="00680FEB" w:rsidRDefault="00680FEB" w:rsidP="00993EB7">
            <w:pPr>
              <w:jc w:val="center"/>
              <w:rPr>
                <w:lang w:val="en-US"/>
              </w:rPr>
            </w:pPr>
            <w:r>
              <w:rPr>
                <w:lang w:val="en-US"/>
              </w:rPr>
              <w:t>o</w:t>
            </w:r>
          </w:p>
          <w:p w:rsidR="00680FEB" w:rsidRDefault="00680FEB" w:rsidP="00993EB7">
            <w:pPr>
              <w:jc w:val="center"/>
              <w:rPr>
                <w:lang w:val="en-US"/>
              </w:rPr>
            </w:pPr>
            <w:r w:rsidRPr="000103C0">
              <w:rPr>
                <w:lang w:val="en-US"/>
              </w:rPr>
              <w:t>Space Village Camp Deluxe Bedouin Tent</w:t>
            </w:r>
          </w:p>
          <w:p w:rsidR="00680FEB" w:rsidRDefault="00680FEB" w:rsidP="00993EB7">
            <w:pPr>
              <w:jc w:val="center"/>
              <w:rPr>
                <w:lang w:val="en-US"/>
              </w:rPr>
            </w:pPr>
            <w:r>
              <w:rPr>
                <w:lang w:val="en-US"/>
              </w:rPr>
              <w:t>o</w:t>
            </w:r>
          </w:p>
          <w:p w:rsidR="00680FEB" w:rsidRPr="00125EF1" w:rsidRDefault="00680FEB" w:rsidP="00993EB7">
            <w:pPr>
              <w:jc w:val="center"/>
              <w:rPr>
                <w:lang w:val="en-US"/>
              </w:rPr>
            </w:pPr>
            <w:r w:rsidRPr="00125EF1">
              <w:rPr>
                <w:rFonts w:ascii="Arial" w:eastAsia="Times New Roman" w:hAnsi="Arial" w:cs="Arial"/>
                <w:color w:val="auto"/>
                <w:sz w:val="20"/>
                <w:lang w:val="en-US" w:eastAsia="es-CO" w:bidi="ar-SA"/>
              </w:rPr>
              <w:t>Hasan Zawaideh Camp Deluxe Bedouin Tent*</w:t>
            </w:r>
          </w:p>
        </w:tc>
        <w:tc>
          <w:tcPr>
            <w:tcW w:w="2162" w:type="dxa"/>
          </w:tcPr>
          <w:p w:rsidR="00680FEB" w:rsidRDefault="00680FEB" w:rsidP="00993EB7">
            <w:pPr>
              <w:jc w:val="center"/>
              <w:rPr>
                <w:lang w:val="en-US"/>
              </w:rPr>
            </w:pPr>
            <w:r>
              <w:rPr>
                <w:lang w:val="en-US"/>
              </w:rPr>
              <w:t>Sun C</w:t>
            </w:r>
            <w:r w:rsidRPr="00125EF1">
              <w:rPr>
                <w:lang w:val="en-US"/>
              </w:rPr>
              <w:t>ity Camp Deluxe Bedouin Tent*</w:t>
            </w:r>
          </w:p>
          <w:p w:rsidR="00680FEB" w:rsidRDefault="00680FEB" w:rsidP="00993EB7">
            <w:pPr>
              <w:jc w:val="center"/>
              <w:rPr>
                <w:lang w:val="en-US"/>
              </w:rPr>
            </w:pPr>
            <w:r>
              <w:rPr>
                <w:lang w:val="en-US"/>
              </w:rPr>
              <w:t>o</w:t>
            </w:r>
          </w:p>
          <w:p w:rsidR="00680FEB" w:rsidRDefault="00680FEB" w:rsidP="00993EB7">
            <w:pPr>
              <w:jc w:val="center"/>
              <w:rPr>
                <w:lang w:val="en-US"/>
              </w:rPr>
            </w:pPr>
            <w:r w:rsidRPr="000103C0">
              <w:rPr>
                <w:lang w:val="en-US"/>
              </w:rPr>
              <w:t>Space Village Camp Deluxe Bedouin Tent</w:t>
            </w:r>
          </w:p>
          <w:p w:rsidR="00680FEB" w:rsidRDefault="00680FEB" w:rsidP="00993EB7">
            <w:pPr>
              <w:jc w:val="center"/>
              <w:rPr>
                <w:lang w:val="en-US"/>
              </w:rPr>
            </w:pPr>
            <w:r>
              <w:rPr>
                <w:lang w:val="en-US"/>
              </w:rPr>
              <w:t>o</w:t>
            </w:r>
          </w:p>
          <w:p w:rsidR="00680FEB" w:rsidRPr="00A66ACE" w:rsidRDefault="00680FEB" w:rsidP="00993EB7">
            <w:pPr>
              <w:jc w:val="center"/>
              <w:rPr>
                <w:lang w:val="en-US"/>
              </w:rPr>
            </w:pPr>
            <w:r w:rsidRPr="00125EF1">
              <w:rPr>
                <w:rFonts w:ascii="Arial" w:eastAsia="Times New Roman" w:hAnsi="Arial" w:cs="Arial"/>
                <w:color w:val="auto"/>
                <w:sz w:val="20"/>
                <w:lang w:val="en-US" w:eastAsia="es-CO" w:bidi="ar-SA"/>
              </w:rPr>
              <w:t>Hasan Zawaideh Camp Deluxe Bedouin Tent*</w:t>
            </w:r>
          </w:p>
        </w:tc>
        <w:tc>
          <w:tcPr>
            <w:tcW w:w="2162" w:type="dxa"/>
          </w:tcPr>
          <w:p w:rsidR="00680FEB" w:rsidRDefault="00680FEB" w:rsidP="00993EB7">
            <w:pPr>
              <w:jc w:val="center"/>
              <w:rPr>
                <w:lang w:val="en-US"/>
              </w:rPr>
            </w:pPr>
            <w:r>
              <w:rPr>
                <w:lang w:val="en-US"/>
              </w:rPr>
              <w:t>Sun C</w:t>
            </w:r>
            <w:r w:rsidRPr="00125EF1">
              <w:rPr>
                <w:lang w:val="en-US"/>
              </w:rPr>
              <w:t>ity Camp Deluxe Bedouin Tent*</w:t>
            </w:r>
          </w:p>
          <w:p w:rsidR="00680FEB" w:rsidRDefault="00680FEB" w:rsidP="00993EB7">
            <w:pPr>
              <w:jc w:val="center"/>
              <w:rPr>
                <w:lang w:val="en-US"/>
              </w:rPr>
            </w:pPr>
            <w:r>
              <w:rPr>
                <w:lang w:val="en-US"/>
              </w:rPr>
              <w:t>o</w:t>
            </w:r>
          </w:p>
          <w:p w:rsidR="00680FEB" w:rsidRDefault="00680FEB" w:rsidP="00993EB7">
            <w:pPr>
              <w:jc w:val="center"/>
              <w:rPr>
                <w:lang w:val="en-US"/>
              </w:rPr>
            </w:pPr>
            <w:r w:rsidRPr="000103C0">
              <w:rPr>
                <w:lang w:val="en-US"/>
              </w:rPr>
              <w:t>Space Village Camp Deluxe Bedouin Tent</w:t>
            </w:r>
          </w:p>
          <w:p w:rsidR="00680FEB" w:rsidRDefault="00680FEB" w:rsidP="00993EB7">
            <w:pPr>
              <w:jc w:val="center"/>
              <w:rPr>
                <w:lang w:val="en-US"/>
              </w:rPr>
            </w:pPr>
            <w:r>
              <w:rPr>
                <w:lang w:val="en-US"/>
              </w:rPr>
              <w:t>o</w:t>
            </w:r>
          </w:p>
          <w:p w:rsidR="00680FEB" w:rsidRPr="00A66ACE" w:rsidRDefault="00680FEB" w:rsidP="00993EB7">
            <w:pPr>
              <w:jc w:val="center"/>
              <w:rPr>
                <w:lang w:val="en-US"/>
              </w:rPr>
            </w:pPr>
            <w:r w:rsidRPr="00125EF1">
              <w:rPr>
                <w:rFonts w:ascii="Arial" w:eastAsia="Times New Roman" w:hAnsi="Arial" w:cs="Arial"/>
                <w:color w:val="auto"/>
                <w:sz w:val="20"/>
                <w:lang w:val="en-US" w:eastAsia="es-CO" w:bidi="ar-SA"/>
              </w:rPr>
              <w:t>Hasan Zawaideh Camp Deluxe Bedouin Tent*</w:t>
            </w:r>
          </w:p>
        </w:tc>
      </w:tr>
    </w:tbl>
    <w:p w:rsidR="00680FEB" w:rsidRDefault="00680FEB" w:rsidP="00680FEB">
      <w:pPr>
        <w:pStyle w:val="itinerario"/>
      </w:pPr>
    </w:p>
    <w:p w:rsidR="00680FEB" w:rsidRDefault="00680FEB" w:rsidP="00680FEB">
      <w:pPr>
        <w:pStyle w:val="dias"/>
        <w:rPr>
          <w:rStyle w:val="itinerarioCar"/>
          <w:b w:val="0"/>
          <w:caps w:val="0"/>
          <w:sz w:val="22"/>
        </w:rPr>
      </w:pPr>
      <w:r w:rsidRPr="00514CEE">
        <w:rPr>
          <w:color w:val="1F3864"/>
        </w:rPr>
        <w:t xml:space="preserve">Nota: (*) </w:t>
      </w:r>
      <w:r>
        <w:rPr>
          <w:rStyle w:val="itinerarioCar"/>
          <w:b w:val="0"/>
          <w:caps w:val="0"/>
          <w:sz w:val="22"/>
        </w:rPr>
        <w:t>Tienda c</w:t>
      </w:r>
      <w:r w:rsidRPr="00A51B2B">
        <w:rPr>
          <w:rStyle w:val="itinerarioCar"/>
          <w:b w:val="0"/>
          <w:caps w:val="0"/>
          <w:sz w:val="22"/>
        </w:rPr>
        <w:t>on baño privado y aire acondicionado</w:t>
      </w:r>
      <w:r>
        <w:rPr>
          <w:rStyle w:val="itinerarioCar"/>
          <w:b w:val="0"/>
          <w:caps w:val="0"/>
          <w:sz w:val="22"/>
        </w:rPr>
        <w:t>.</w:t>
      </w:r>
    </w:p>
    <w:p w:rsidR="00680FEB" w:rsidRPr="00514CEE" w:rsidRDefault="00680FEB" w:rsidP="00680FEB">
      <w:pPr>
        <w:pStyle w:val="itinerario"/>
      </w:pPr>
    </w:p>
    <w:p w:rsidR="00680FEB" w:rsidRPr="0084131A" w:rsidRDefault="00680FEB" w:rsidP="00680FEB">
      <w:pPr>
        <w:pStyle w:val="dias"/>
        <w:rPr>
          <w:color w:val="1F3864"/>
          <w:sz w:val="28"/>
          <w:szCs w:val="28"/>
          <w:lang w:val="es-ES"/>
        </w:rPr>
      </w:pPr>
      <w:r w:rsidRPr="0084131A">
        <w:rPr>
          <w:color w:val="1F3864"/>
          <w:sz w:val="28"/>
          <w:szCs w:val="28"/>
          <w:lang w:val="es-ES"/>
        </w:rPr>
        <w:t>FIESTAS EN JORDANIA</w:t>
      </w:r>
    </w:p>
    <w:p w:rsidR="00680FEB" w:rsidRPr="000D4BB8" w:rsidRDefault="00680FEB" w:rsidP="00680FEB">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29"/>
        <w:gridCol w:w="5021"/>
      </w:tblGrid>
      <w:tr w:rsidR="00680FEB" w:rsidTr="00993EB7">
        <w:tc>
          <w:tcPr>
            <w:tcW w:w="5110" w:type="dxa"/>
            <w:tcBorders>
              <w:right w:val="single" w:sz="12" w:space="0" w:color="auto"/>
            </w:tcBorders>
            <w:vAlign w:val="center"/>
          </w:tcPr>
          <w:p w:rsidR="00680FEB" w:rsidRPr="002049DB" w:rsidRDefault="00680FEB" w:rsidP="00993EB7">
            <w:pPr>
              <w:jc w:val="center"/>
            </w:pPr>
            <w:r>
              <w:t>Domingo de Ramos Católico</w:t>
            </w:r>
          </w:p>
        </w:tc>
        <w:tc>
          <w:tcPr>
            <w:tcW w:w="5110" w:type="dxa"/>
            <w:tcBorders>
              <w:top w:val="single" w:sz="12" w:space="0" w:color="auto"/>
              <w:left w:val="single" w:sz="12" w:space="0" w:color="auto"/>
              <w:bottom w:val="single" w:sz="4" w:space="0" w:color="auto"/>
            </w:tcBorders>
            <w:vAlign w:val="center"/>
          </w:tcPr>
          <w:p w:rsidR="00680FEB" w:rsidRPr="002049DB" w:rsidRDefault="00680FEB" w:rsidP="00993EB7">
            <w:pPr>
              <w:jc w:val="center"/>
            </w:pPr>
            <w:r>
              <w:t>Abril 10</w:t>
            </w:r>
          </w:p>
        </w:tc>
      </w:tr>
      <w:tr w:rsidR="00680FEB" w:rsidTr="00993EB7">
        <w:tc>
          <w:tcPr>
            <w:tcW w:w="5110" w:type="dxa"/>
            <w:tcBorders>
              <w:right w:val="single" w:sz="12" w:space="0" w:color="auto"/>
            </w:tcBorders>
            <w:vAlign w:val="center"/>
          </w:tcPr>
          <w:p w:rsidR="00680FEB" w:rsidRPr="002049DB" w:rsidRDefault="00680FEB" w:rsidP="00993EB7">
            <w:pPr>
              <w:jc w:val="center"/>
            </w:pPr>
            <w:r>
              <w:t>Semana Santa Católica</w:t>
            </w:r>
          </w:p>
        </w:tc>
        <w:tc>
          <w:tcPr>
            <w:tcW w:w="5110" w:type="dxa"/>
            <w:tcBorders>
              <w:top w:val="single" w:sz="4" w:space="0" w:color="auto"/>
              <w:left w:val="single" w:sz="12" w:space="0" w:color="auto"/>
              <w:bottom w:val="single" w:sz="4" w:space="0" w:color="auto"/>
            </w:tcBorders>
            <w:vAlign w:val="center"/>
          </w:tcPr>
          <w:p w:rsidR="00680FEB" w:rsidRDefault="00680FEB" w:rsidP="00993EB7">
            <w:pPr>
              <w:jc w:val="center"/>
            </w:pPr>
            <w:r>
              <w:t>Abril 17</w:t>
            </w:r>
          </w:p>
        </w:tc>
      </w:tr>
      <w:tr w:rsidR="00680FEB" w:rsidTr="00993EB7">
        <w:tc>
          <w:tcPr>
            <w:tcW w:w="5110" w:type="dxa"/>
            <w:tcBorders>
              <w:right w:val="single" w:sz="12" w:space="0" w:color="auto"/>
            </w:tcBorders>
            <w:vAlign w:val="center"/>
          </w:tcPr>
          <w:p w:rsidR="00680FEB" w:rsidRPr="002049DB" w:rsidRDefault="00680FEB" w:rsidP="00993EB7">
            <w:pPr>
              <w:jc w:val="center"/>
            </w:pPr>
            <w:r>
              <w:t>Domingo de Ramos Ortodoxo</w:t>
            </w:r>
          </w:p>
        </w:tc>
        <w:tc>
          <w:tcPr>
            <w:tcW w:w="5110" w:type="dxa"/>
            <w:tcBorders>
              <w:top w:val="single" w:sz="4" w:space="0" w:color="auto"/>
              <w:left w:val="single" w:sz="12" w:space="0" w:color="auto"/>
              <w:bottom w:val="single" w:sz="4" w:space="0" w:color="auto"/>
            </w:tcBorders>
            <w:vAlign w:val="center"/>
          </w:tcPr>
          <w:p w:rsidR="00680FEB" w:rsidRDefault="00680FEB" w:rsidP="00993EB7">
            <w:pPr>
              <w:jc w:val="center"/>
            </w:pPr>
            <w:r>
              <w:t>Abril 17</w:t>
            </w:r>
          </w:p>
        </w:tc>
      </w:tr>
      <w:tr w:rsidR="00680FEB" w:rsidTr="00993EB7">
        <w:tc>
          <w:tcPr>
            <w:tcW w:w="5110" w:type="dxa"/>
            <w:tcBorders>
              <w:right w:val="single" w:sz="12" w:space="0" w:color="auto"/>
            </w:tcBorders>
            <w:vAlign w:val="center"/>
          </w:tcPr>
          <w:p w:rsidR="00680FEB" w:rsidRPr="002049DB" w:rsidRDefault="00680FEB" w:rsidP="00993EB7">
            <w:pPr>
              <w:jc w:val="center"/>
            </w:pPr>
            <w:r w:rsidRPr="002049DB">
              <w:t>Semana Santa Ortodoxa</w:t>
            </w:r>
          </w:p>
        </w:tc>
        <w:tc>
          <w:tcPr>
            <w:tcW w:w="5110" w:type="dxa"/>
            <w:tcBorders>
              <w:top w:val="single" w:sz="4" w:space="0" w:color="auto"/>
              <w:left w:val="single" w:sz="12" w:space="0" w:color="auto"/>
              <w:bottom w:val="single" w:sz="4" w:space="0" w:color="auto"/>
            </w:tcBorders>
            <w:vAlign w:val="center"/>
          </w:tcPr>
          <w:p w:rsidR="00680FEB" w:rsidRPr="002049DB" w:rsidRDefault="00680FEB" w:rsidP="00993EB7">
            <w:pPr>
              <w:jc w:val="center"/>
            </w:pPr>
            <w:r>
              <w:t>Abril 24</w:t>
            </w:r>
          </w:p>
        </w:tc>
      </w:tr>
      <w:tr w:rsidR="00680FEB" w:rsidTr="00993EB7">
        <w:tc>
          <w:tcPr>
            <w:tcW w:w="5110" w:type="dxa"/>
            <w:tcBorders>
              <w:right w:val="single" w:sz="12" w:space="0" w:color="auto"/>
            </w:tcBorders>
            <w:vAlign w:val="center"/>
          </w:tcPr>
          <w:p w:rsidR="00680FEB" w:rsidRPr="002049DB" w:rsidRDefault="00680FEB" w:rsidP="00993EB7">
            <w:pPr>
              <w:jc w:val="center"/>
            </w:pPr>
            <w:r w:rsidRPr="002049DB">
              <w:t>Día del Trabajo</w:t>
            </w:r>
          </w:p>
        </w:tc>
        <w:tc>
          <w:tcPr>
            <w:tcW w:w="5110" w:type="dxa"/>
            <w:tcBorders>
              <w:top w:val="single" w:sz="4" w:space="0" w:color="auto"/>
              <w:left w:val="single" w:sz="12" w:space="0" w:color="auto"/>
              <w:bottom w:val="single" w:sz="4" w:space="0" w:color="auto"/>
            </w:tcBorders>
            <w:vAlign w:val="center"/>
          </w:tcPr>
          <w:p w:rsidR="00680FEB" w:rsidRPr="002049DB" w:rsidRDefault="00680FEB" w:rsidP="00993EB7">
            <w:pPr>
              <w:jc w:val="center"/>
            </w:pPr>
            <w:r>
              <w:t>Mayo 1</w:t>
            </w:r>
          </w:p>
        </w:tc>
      </w:tr>
      <w:tr w:rsidR="00680FEB" w:rsidTr="00993EB7">
        <w:tc>
          <w:tcPr>
            <w:tcW w:w="5110" w:type="dxa"/>
            <w:tcBorders>
              <w:right w:val="single" w:sz="12" w:space="0" w:color="auto"/>
            </w:tcBorders>
            <w:vAlign w:val="center"/>
          </w:tcPr>
          <w:p w:rsidR="00680FEB" w:rsidRPr="002049DB" w:rsidRDefault="00680FEB" w:rsidP="00993EB7">
            <w:pPr>
              <w:jc w:val="center"/>
            </w:pPr>
            <w:r w:rsidRPr="002049DB">
              <w:t>Día de Independencia</w:t>
            </w:r>
          </w:p>
        </w:tc>
        <w:tc>
          <w:tcPr>
            <w:tcW w:w="5110" w:type="dxa"/>
            <w:tcBorders>
              <w:top w:val="single" w:sz="4" w:space="0" w:color="auto"/>
              <w:left w:val="single" w:sz="12" w:space="0" w:color="auto"/>
              <w:bottom w:val="single" w:sz="4" w:space="0" w:color="auto"/>
            </w:tcBorders>
            <w:vAlign w:val="center"/>
          </w:tcPr>
          <w:p w:rsidR="00680FEB" w:rsidRPr="002049DB" w:rsidRDefault="00680FEB" w:rsidP="00993EB7">
            <w:pPr>
              <w:jc w:val="center"/>
            </w:pPr>
            <w:r>
              <w:t>Mayo 25</w:t>
            </w:r>
          </w:p>
        </w:tc>
      </w:tr>
      <w:tr w:rsidR="00680FEB" w:rsidTr="00993EB7">
        <w:tc>
          <w:tcPr>
            <w:tcW w:w="5110" w:type="dxa"/>
            <w:tcBorders>
              <w:right w:val="single" w:sz="12" w:space="0" w:color="auto"/>
            </w:tcBorders>
            <w:vAlign w:val="center"/>
          </w:tcPr>
          <w:p w:rsidR="00680FEB" w:rsidRPr="002049DB" w:rsidRDefault="00680FEB" w:rsidP="00993EB7">
            <w:pPr>
              <w:jc w:val="center"/>
            </w:pPr>
            <w:r w:rsidRPr="002049DB">
              <w:t>WEF Mar Muerto</w:t>
            </w:r>
          </w:p>
        </w:tc>
        <w:tc>
          <w:tcPr>
            <w:tcW w:w="5110" w:type="dxa"/>
            <w:tcBorders>
              <w:top w:val="single" w:sz="4" w:space="0" w:color="auto"/>
              <w:left w:val="single" w:sz="12" w:space="0" w:color="auto"/>
              <w:bottom w:val="single" w:sz="4" w:space="0" w:color="auto"/>
            </w:tcBorders>
            <w:vAlign w:val="center"/>
          </w:tcPr>
          <w:p w:rsidR="00680FEB" w:rsidRPr="002049DB" w:rsidRDefault="00680FEB" w:rsidP="00993EB7">
            <w:pPr>
              <w:jc w:val="center"/>
            </w:pPr>
            <w:r>
              <w:t>Abril o mayo</w:t>
            </w:r>
          </w:p>
        </w:tc>
      </w:tr>
      <w:tr w:rsidR="00680FEB" w:rsidTr="00993EB7">
        <w:tc>
          <w:tcPr>
            <w:tcW w:w="5110" w:type="dxa"/>
            <w:tcBorders>
              <w:right w:val="single" w:sz="12" w:space="0" w:color="auto"/>
            </w:tcBorders>
            <w:vAlign w:val="center"/>
          </w:tcPr>
          <w:p w:rsidR="00680FEB" w:rsidRPr="002049DB" w:rsidRDefault="00680FEB" w:rsidP="00993EB7">
            <w:pPr>
              <w:jc w:val="center"/>
            </w:pPr>
            <w:r>
              <w:t>SOFFEX Amman</w:t>
            </w:r>
          </w:p>
        </w:tc>
        <w:tc>
          <w:tcPr>
            <w:tcW w:w="5110" w:type="dxa"/>
            <w:tcBorders>
              <w:top w:val="single" w:sz="4" w:space="0" w:color="auto"/>
              <w:left w:val="single" w:sz="12" w:space="0" w:color="auto"/>
              <w:bottom w:val="single" w:sz="4" w:space="0" w:color="auto"/>
            </w:tcBorders>
            <w:vAlign w:val="center"/>
          </w:tcPr>
          <w:p w:rsidR="00680FEB" w:rsidRPr="002049DB" w:rsidRDefault="00680FEB" w:rsidP="00993EB7">
            <w:pPr>
              <w:jc w:val="center"/>
            </w:pPr>
            <w:r>
              <w:t>Octubre 31 a noviembre 3</w:t>
            </w:r>
          </w:p>
        </w:tc>
      </w:tr>
      <w:tr w:rsidR="00680FEB" w:rsidTr="00993EB7">
        <w:tc>
          <w:tcPr>
            <w:tcW w:w="5110" w:type="dxa"/>
            <w:tcBorders>
              <w:right w:val="single" w:sz="12" w:space="0" w:color="auto"/>
            </w:tcBorders>
            <w:vAlign w:val="center"/>
          </w:tcPr>
          <w:p w:rsidR="00680FEB" w:rsidRPr="002049DB" w:rsidRDefault="00680FEB" w:rsidP="00993EB7">
            <w:pPr>
              <w:jc w:val="center"/>
            </w:pPr>
            <w:r w:rsidRPr="002049DB">
              <w:t>Ramadán</w:t>
            </w:r>
          </w:p>
        </w:tc>
        <w:tc>
          <w:tcPr>
            <w:tcW w:w="5110" w:type="dxa"/>
            <w:tcBorders>
              <w:top w:val="single" w:sz="4" w:space="0" w:color="auto"/>
              <w:left w:val="single" w:sz="12" w:space="0" w:color="auto"/>
              <w:bottom w:val="single" w:sz="4" w:space="0" w:color="auto"/>
            </w:tcBorders>
            <w:vAlign w:val="center"/>
          </w:tcPr>
          <w:p w:rsidR="00680FEB" w:rsidRPr="002049DB" w:rsidRDefault="00680FEB" w:rsidP="00993EB7">
            <w:pPr>
              <w:jc w:val="center"/>
            </w:pPr>
            <w:r>
              <w:t>Abril 2 a mayo 2</w:t>
            </w:r>
          </w:p>
        </w:tc>
      </w:tr>
      <w:tr w:rsidR="00680FEB" w:rsidTr="00993EB7">
        <w:tc>
          <w:tcPr>
            <w:tcW w:w="5110" w:type="dxa"/>
            <w:tcBorders>
              <w:right w:val="single" w:sz="12" w:space="0" w:color="auto"/>
            </w:tcBorders>
            <w:vAlign w:val="center"/>
          </w:tcPr>
          <w:p w:rsidR="00680FEB" w:rsidRPr="002049DB" w:rsidRDefault="00680FEB" w:rsidP="00993EB7">
            <w:pPr>
              <w:jc w:val="center"/>
            </w:pPr>
            <w:r w:rsidRPr="002049DB">
              <w:t>Eid el Fitr – Fiesta Local</w:t>
            </w:r>
          </w:p>
        </w:tc>
        <w:tc>
          <w:tcPr>
            <w:tcW w:w="5110" w:type="dxa"/>
            <w:tcBorders>
              <w:top w:val="single" w:sz="4" w:space="0" w:color="auto"/>
              <w:left w:val="single" w:sz="12" w:space="0" w:color="auto"/>
              <w:bottom w:val="single" w:sz="4" w:space="0" w:color="auto"/>
            </w:tcBorders>
            <w:vAlign w:val="center"/>
          </w:tcPr>
          <w:p w:rsidR="00680FEB" w:rsidRPr="002049DB" w:rsidRDefault="00680FEB" w:rsidP="00993EB7">
            <w:pPr>
              <w:jc w:val="center"/>
            </w:pPr>
            <w:r>
              <w:t>Mayo 3 al 7</w:t>
            </w:r>
          </w:p>
        </w:tc>
      </w:tr>
      <w:tr w:rsidR="00680FEB" w:rsidTr="00993EB7">
        <w:tc>
          <w:tcPr>
            <w:tcW w:w="5110" w:type="dxa"/>
            <w:tcBorders>
              <w:right w:val="single" w:sz="12" w:space="0" w:color="auto"/>
            </w:tcBorders>
            <w:vAlign w:val="center"/>
          </w:tcPr>
          <w:p w:rsidR="00680FEB" w:rsidRPr="002049DB" w:rsidRDefault="00680FEB" w:rsidP="00993EB7">
            <w:pPr>
              <w:jc w:val="center"/>
            </w:pPr>
            <w:r w:rsidRPr="002049DB">
              <w:t>Eid el Adha - Fiesta del Sacrificio</w:t>
            </w:r>
          </w:p>
        </w:tc>
        <w:tc>
          <w:tcPr>
            <w:tcW w:w="5110" w:type="dxa"/>
            <w:tcBorders>
              <w:top w:val="single" w:sz="4" w:space="0" w:color="auto"/>
              <w:left w:val="single" w:sz="12" w:space="0" w:color="auto"/>
              <w:bottom w:val="single" w:sz="4" w:space="0" w:color="auto"/>
            </w:tcBorders>
            <w:vAlign w:val="center"/>
          </w:tcPr>
          <w:p w:rsidR="00680FEB" w:rsidRPr="002049DB" w:rsidRDefault="00680FEB" w:rsidP="00993EB7">
            <w:pPr>
              <w:jc w:val="center"/>
            </w:pPr>
            <w:r>
              <w:t>Julio 9 al 13</w:t>
            </w:r>
          </w:p>
        </w:tc>
      </w:tr>
      <w:tr w:rsidR="00680FEB" w:rsidTr="00993EB7">
        <w:tc>
          <w:tcPr>
            <w:tcW w:w="5110" w:type="dxa"/>
            <w:tcBorders>
              <w:right w:val="single" w:sz="12" w:space="0" w:color="auto"/>
            </w:tcBorders>
            <w:vAlign w:val="center"/>
          </w:tcPr>
          <w:p w:rsidR="00680FEB" w:rsidRPr="002049DB" w:rsidRDefault="00680FEB" w:rsidP="00993EB7">
            <w:pPr>
              <w:jc w:val="center"/>
            </w:pPr>
            <w:r w:rsidRPr="002049DB">
              <w:t>Navidad</w:t>
            </w:r>
          </w:p>
        </w:tc>
        <w:tc>
          <w:tcPr>
            <w:tcW w:w="5110" w:type="dxa"/>
            <w:tcBorders>
              <w:top w:val="single" w:sz="4" w:space="0" w:color="auto"/>
              <w:left w:val="single" w:sz="12" w:space="0" w:color="auto"/>
              <w:bottom w:val="single" w:sz="4" w:space="0" w:color="auto"/>
            </w:tcBorders>
            <w:vAlign w:val="center"/>
          </w:tcPr>
          <w:p w:rsidR="00680FEB" w:rsidRPr="002049DB" w:rsidRDefault="00680FEB" w:rsidP="00993EB7">
            <w:pPr>
              <w:jc w:val="center"/>
            </w:pPr>
            <w:r>
              <w:t>Diciembre 25</w:t>
            </w:r>
          </w:p>
        </w:tc>
      </w:tr>
      <w:tr w:rsidR="00680FEB" w:rsidTr="00993EB7">
        <w:tc>
          <w:tcPr>
            <w:tcW w:w="5110" w:type="dxa"/>
            <w:tcBorders>
              <w:right w:val="single" w:sz="12" w:space="0" w:color="auto"/>
            </w:tcBorders>
            <w:vAlign w:val="center"/>
          </w:tcPr>
          <w:p w:rsidR="00680FEB" w:rsidRPr="002049DB" w:rsidRDefault="00680FEB" w:rsidP="00993EB7">
            <w:pPr>
              <w:jc w:val="center"/>
            </w:pPr>
            <w:r w:rsidRPr="002049DB">
              <w:t>Año Nuevo</w:t>
            </w:r>
          </w:p>
        </w:tc>
        <w:tc>
          <w:tcPr>
            <w:tcW w:w="5110" w:type="dxa"/>
            <w:tcBorders>
              <w:top w:val="single" w:sz="4" w:space="0" w:color="auto"/>
              <w:left w:val="single" w:sz="12" w:space="0" w:color="auto"/>
              <w:bottom w:val="single" w:sz="12" w:space="0" w:color="auto"/>
            </w:tcBorders>
            <w:vAlign w:val="center"/>
          </w:tcPr>
          <w:p w:rsidR="00680FEB" w:rsidRPr="002049DB" w:rsidRDefault="00680FEB" w:rsidP="00993EB7">
            <w:pPr>
              <w:jc w:val="center"/>
            </w:pPr>
            <w:r>
              <w:t>Diciembre 31</w:t>
            </w:r>
          </w:p>
        </w:tc>
      </w:tr>
    </w:tbl>
    <w:p w:rsidR="00680FEB" w:rsidRDefault="00680FEB" w:rsidP="00680FEB">
      <w:pPr>
        <w:pStyle w:val="itinerario"/>
      </w:pPr>
    </w:p>
    <w:p w:rsidR="00D25D91" w:rsidRPr="00F5312B" w:rsidRDefault="00D25D91" w:rsidP="00D25D91">
      <w:pPr>
        <w:pStyle w:val="dias"/>
        <w:rPr>
          <w:color w:val="1F3864"/>
          <w:sz w:val="28"/>
          <w:szCs w:val="28"/>
        </w:rPr>
      </w:pPr>
      <w:r w:rsidRPr="00F5312B">
        <w:rPr>
          <w:color w:val="1F3864"/>
          <w:sz w:val="28"/>
          <w:szCs w:val="28"/>
        </w:rPr>
        <w:t>INFORMACIÓN CULTURAL</w:t>
      </w:r>
    </w:p>
    <w:p w:rsidR="00680FEB" w:rsidRDefault="00680FEB" w:rsidP="00680FEB">
      <w:pPr>
        <w:pStyle w:val="itinerario"/>
      </w:pPr>
      <w:r>
        <w:t xml:space="preserve">Jordania es un país musulmán, aunque existen comunidades importantes de otras religiones, especialmente cristiana. Este factor hay que tenerlo en cuenta, especialmente durante Ramadán (mes de ayuno islámico); ello supone que tanto chóferes como guías, disponen al día de un tiempo de alrededor una hora cuando cae el sol y antes de salir para que puedan comer antes o tras el ayuno de todo el día. </w:t>
      </w:r>
      <w:r w:rsidRPr="007156DF">
        <w:t>Es muy importante el respeto ajeno a las costumbres del país</w:t>
      </w:r>
      <w:r>
        <w:t xml:space="preserve"> </w:t>
      </w:r>
      <w:r w:rsidRPr="007156DF">
        <w:t>y los horarios durante ese mes.</w:t>
      </w:r>
    </w:p>
    <w:p w:rsidR="00680FEB" w:rsidRPr="007156DF" w:rsidRDefault="00680FEB" w:rsidP="00680FEB">
      <w:pPr>
        <w:pStyle w:val="itinerario"/>
        <w:jc w:val="left"/>
      </w:pPr>
    </w:p>
    <w:p w:rsidR="00680FEB" w:rsidRDefault="00680FEB" w:rsidP="00680FEB">
      <w:pPr>
        <w:pStyle w:val="itinerario"/>
      </w:pPr>
      <w:r w:rsidRPr="007156DF">
        <w:t>Cada país es diferente con sus propias costumbres y tradiciones por lo que el respeto a dichas costumbres es</w:t>
      </w:r>
      <w:r>
        <w:t xml:space="preserve"> </w:t>
      </w:r>
      <w:r w:rsidRPr="007156DF">
        <w:t>parte de un gran viaje y experiencia única.</w:t>
      </w:r>
    </w:p>
    <w:p w:rsidR="00680FEB" w:rsidRPr="007156DF" w:rsidRDefault="00680FEB" w:rsidP="00680FEB">
      <w:pPr>
        <w:pStyle w:val="itinerario"/>
      </w:pPr>
    </w:p>
    <w:p w:rsidR="00680FEB" w:rsidRPr="0084131A" w:rsidRDefault="00680FEB" w:rsidP="00680FEB">
      <w:pPr>
        <w:pStyle w:val="dias"/>
        <w:rPr>
          <w:color w:val="1F3864"/>
          <w:sz w:val="28"/>
          <w:szCs w:val="28"/>
          <w:lang w:val="es-ES"/>
        </w:rPr>
      </w:pPr>
      <w:r w:rsidRPr="0084131A">
        <w:rPr>
          <w:caps w:val="0"/>
          <w:color w:val="1F3864"/>
          <w:sz w:val="28"/>
          <w:szCs w:val="28"/>
          <w:lang w:val="es-ES"/>
        </w:rPr>
        <w:t>RECOMENDACIONES PARA EL VESTUARIO</w:t>
      </w:r>
    </w:p>
    <w:p w:rsidR="00680FEB" w:rsidRDefault="00680FEB" w:rsidP="00680FEB">
      <w:pPr>
        <w:pStyle w:val="vinetas"/>
        <w:jc w:val="both"/>
      </w:pPr>
      <w:r w:rsidRPr="005E384F">
        <w:t>Para visitar mezquitas o templos, los hombros, brazos, rodillas y piernas deben estar cubiert</w:t>
      </w:r>
      <w:r>
        <w:t>o</w:t>
      </w:r>
      <w:r w:rsidRPr="005E384F">
        <w:t>s. A las mujeres</w:t>
      </w:r>
      <w:r>
        <w:t>,</w:t>
      </w:r>
      <w:r w:rsidRPr="005E384F">
        <w:t xml:space="preserve"> se les solicita</w:t>
      </w:r>
      <w:r>
        <w:t>rá</w:t>
      </w:r>
      <w:r w:rsidRPr="005E384F">
        <w:t xml:space="preserve"> cubrir la cabeza, por lo cual un pareo o pañuelo grande resultará muy útil. Los pasajeros deben traer el pañuelo con ellos.</w:t>
      </w:r>
      <w:r w:rsidRPr="00844AFC">
        <w:t xml:space="preserve"> </w:t>
      </w:r>
    </w:p>
    <w:p w:rsidR="00680FEB" w:rsidRPr="005E384F" w:rsidRDefault="00680FEB" w:rsidP="00680FEB">
      <w:pPr>
        <w:pStyle w:val="vinetas"/>
        <w:jc w:val="both"/>
      </w:pPr>
      <w:r>
        <w:t>Para visitar mezquitas, todos deben descalzarse, aunque pueden mantenerse los calcetines.</w:t>
      </w:r>
    </w:p>
    <w:p w:rsidR="00680FEB" w:rsidRPr="005E384F" w:rsidRDefault="00680FEB" w:rsidP="00680FEB">
      <w:pPr>
        <w:pStyle w:val="vinetas"/>
        <w:jc w:val="both"/>
      </w:pPr>
      <w:r w:rsidRPr="005E384F">
        <w:t xml:space="preserve">No es aconsejable para las mujeres utilizar prendas cortas y ajustadas. </w:t>
      </w:r>
    </w:p>
    <w:p w:rsidR="00680FEB" w:rsidRPr="005E384F" w:rsidRDefault="00680FEB" w:rsidP="00680FEB">
      <w:pPr>
        <w:pStyle w:val="vinetas"/>
        <w:jc w:val="both"/>
      </w:pPr>
      <w:r w:rsidRPr="005E384F">
        <w:t xml:space="preserve">El calzado debe ser cómodo y resistente. </w:t>
      </w:r>
    </w:p>
    <w:p w:rsidR="00680FEB" w:rsidRDefault="00680FEB" w:rsidP="00680FEB">
      <w:pPr>
        <w:pStyle w:val="vinetas"/>
        <w:jc w:val="both"/>
      </w:pPr>
      <w:r w:rsidRPr="005E384F">
        <w:t>Recomendamos incluir en su equipaje bañador, protector solar, repelente contra mosquitos y aquellos artículos básicos y medicamentos que allí le pueda ser difícil encontrar.</w:t>
      </w:r>
    </w:p>
    <w:p w:rsidR="00680FEB" w:rsidRDefault="00680FEB" w:rsidP="00680FEB">
      <w:pPr>
        <w:pStyle w:val="itinerario"/>
      </w:pPr>
    </w:p>
    <w:p w:rsidR="00680FEB" w:rsidRDefault="00680FEB" w:rsidP="00680FEB">
      <w:pPr>
        <w:pStyle w:val="itinerario"/>
      </w:pPr>
    </w:p>
    <w:p w:rsidR="00A66C4C" w:rsidRDefault="00A66C4C" w:rsidP="00680FEB">
      <w:pPr>
        <w:pStyle w:val="subtituloprograma"/>
        <w:rPr>
          <w:color w:val="1F3864"/>
        </w:rPr>
      </w:pPr>
    </w:p>
    <w:p w:rsidR="00680FEB" w:rsidRPr="00777AE0" w:rsidRDefault="00680FEB" w:rsidP="00680FEB">
      <w:pPr>
        <w:pStyle w:val="subtituloprograma"/>
        <w:rPr>
          <w:color w:val="1F3864"/>
        </w:rPr>
      </w:pPr>
      <w:r w:rsidRPr="00777AE0">
        <w:rPr>
          <w:color w:val="1F3864"/>
        </w:rPr>
        <w:t>Condiciones específicas</w:t>
      </w:r>
    </w:p>
    <w:p w:rsidR="00680FEB" w:rsidRPr="007F4802" w:rsidRDefault="00680FEB" w:rsidP="00680FEB">
      <w:pPr>
        <w:pStyle w:val="itinerario"/>
      </w:pPr>
    </w:p>
    <w:p w:rsidR="00680FEB" w:rsidRPr="00777AE0" w:rsidRDefault="00680FEB" w:rsidP="00680FEB">
      <w:pPr>
        <w:pStyle w:val="dias"/>
        <w:rPr>
          <w:color w:val="1F3864"/>
          <w:sz w:val="28"/>
          <w:szCs w:val="28"/>
        </w:rPr>
      </w:pPr>
      <w:r w:rsidRPr="00777AE0">
        <w:rPr>
          <w:caps w:val="0"/>
          <w:color w:val="1F3864"/>
          <w:sz w:val="28"/>
          <w:szCs w:val="28"/>
        </w:rPr>
        <w:t>NO INCLUYE</w:t>
      </w:r>
    </w:p>
    <w:p w:rsidR="00680FEB" w:rsidRDefault="00680FEB" w:rsidP="00680FEB">
      <w:pPr>
        <w:pStyle w:val="vinetas"/>
      </w:pPr>
      <w:r w:rsidRPr="007F4802">
        <w:t>Alimentación no estipulada en los itinerarios.</w:t>
      </w:r>
    </w:p>
    <w:p w:rsidR="00680FEB" w:rsidRPr="007F4802" w:rsidRDefault="00680FEB" w:rsidP="00680FEB">
      <w:pPr>
        <w:pStyle w:val="vinetas"/>
      </w:pPr>
      <w:r>
        <w:t>Bebidas con las comidas.</w:t>
      </w:r>
    </w:p>
    <w:p w:rsidR="00680FEB" w:rsidRPr="007F4802" w:rsidRDefault="00680FEB" w:rsidP="00680FEB">
      <w:pPr>
        <w:pStyle w:val="vinetas"/>
      </w:pPr>
      <w:r w:rsidRPr="007F4802">
        <w:t>Propinas.</w:t>
      </w:r>
    </w:p>
    <w:p w:rsidR="00680FEB" w:rsidRPr="007F4802" w:rsidRDefault="00680FEB" w:rsidP="00680FEB">
      <w:pPr>
        <w:pStyle w:val="vinetas"/>
      </w:pPr>
      <w:r w:rsidRPr="007F4802">
        <w:t>Traslados donde no esté contemplado.</w:t>
      </w:r>
    </w:p>
    <w:p w:rsidR="00680FEB" w:rsidRPr="007F4802" w:rsidRDefault="00680FEB" w:rsidP="00680FEB">
      <w:pPr>
        <w:pStyle w:val="vinetas"/>
      </w:pPr>
      <w:r w:rsidRPr="007F4802">
        <w:t>Extras de ningún tipo en los hoteles.</w:t>
      </w:r>
    </w:p>
    <w:p w:rsidR="00680FEB" w:rsidRPr="007F4802" w:rsidRDefault="00680FEB" w:rsidP="00680FEB">
      <w:pPr>
        <w:pStyle w:val="vinetas"/>
      </w:pPr>
      <w:r w:rsidRPr="007F4802">
        <w:t>Excesos de equipaje.</w:t>
      </w:r>
    </w:p>
    <w:p w:rsidR="00680FEB" w:rsidRPr="007F4802" w:rsidRDefault="00680FEB" w:rsidP="00680FEB">
      <w:pPr>
        <w:pStyle w:val="vinetas"/>
      </w:pPr>
      <w:r w:rsidRPr="007F4802">
        <w:t>Tiquetes Aéreos. (Q de combustible, Impuestos de tiquete, Tasa Administrativa).</w:t>
      </w:r>
    </w:p>
    <w:p w:rsidR="00680FEB" w:rsidRPr="007F4802" w:rsidRDefault="00680FEB" w:rsidP="00680FEB">
      <w:pPr>
        <w:pStyle w:val="vinetas"/>
      </w:pPr>
      <w:r w:rsidRPr="007F4802">
        <w:t>Tasas de aeropuerto.</w:t>
      </w:r>
    </w:p>
    <w:p w:rsidR="00680FEB" w:rsidRPr="007F4802" w:rsidRDefault="00680FEB" w:rsidP="00680FEB">
      <w:pPr>
        <w:pStyle w:val="vinetas"/>
      </w:pPr>
      <w:r w:rsidRPr="007F4802">
        <w:t>Gastos de índole personal.</w:t>
      </w:r>
    </w:p>
    <w:p w:rsidR="00680FEB" w:rsidRPr="007F4802" w:rsidRDefault="00680FEB" w:rsidP="00680FEB">
      <w:pPr>
        <w:pStyle w:val="vinetas"/>
      </w:pPr>
      <w:r w:rsidRPr="007F4802">
        <w:t>Gastos médicos.</w:t>
      </w:r>
    </w:p>
    <w:p w:rsidR="00680FEB" w:rsidRPr="007F4802" w:rsidRDefault="00680FEB" w:rsidP="00680FEB">
      <w:pPr>
        <w:pStyle w:val="vinetas"/>
      </w:pPr>
      <w:r w:rsidRPr="007F4802">
        <w:t>Tarjeta de asistencia médica.</w:t>
      </w:r>
    </w:p>
    <w:p w:rsidR="00680FEB" w:rsidRDefault="00680FEB" w:rsidP="00680FEB">
      <w:pPr>
        <w:pStyle w:val="vinetas"/>
      </w:pPr>
      <w:r w:rsidRPr="007F4802">
        <w:t>2% de Gastos Financieros.</w:t>
      </w:r>
    </w:p>
    <w:p w:rsidR="00680FEB" w:rsidRPr="00777AE0" w:rsidRDefault="00680FEB" w:rsidP="00680FEB">
      <w:pPr>
        <w:pStyle w:val="dias"/>
        <w:rPr>
          <w:color w:val="1F3864"/>
          <w:sz w:val="28"/>
          <w:szCs w:val="28"/>
        </w:rPr>
      </w:pPr>
      <w:r w:rsidRPr="00777AE0">
        <w:rPr>
          <w:caps w:val="0"/>
          <w:color w:val="1F3864"/>
          <w:sz w:val="28"/>
          <w:szCs w:val="28"/>
        </w:rPr>
        <w:t>VIGENCIA DEL PLAN</w:t>
      </w:r>
    </w:p>
    <w:p w:rsidR="00680FEB" w:rsidRPr="007F4802" w:rsidRDefault="00680FEB" w:rsidP="00680FEB">
      <w:pPr>
        <w:pStyle w:val="itinerario"/>
      </w:pPr>
      <w:r w:rsidRPr="007F4802">
        <w:t xml:space="preserve">La validez de las tarifas publicadas en cada uno de nuestros programas aplica hasta máximo el último día indicado en la vigencia.  </w:t>
      </w:r>
    </w:p>
    <w:p w:rsidR="00680FEB" w:rsidRPr="007F4802" w:rsidRDefault="00680FEB" w:rsidP="00680FEB">
      <w:pPr>
        <w:pStyle w:val="itinerario"/>
      </w:pPr>
    </w:p>
    <w:p w:rsidR="00680FEB" w:rsidRPr="007F4802" w:rsidRDefault="00680FEB" w:rsidP="00680FEB">
      <w:pPr>
        <w:pStyle w:val="itinerario"/>
      </w:pPr>
      <w:r w:rsidRPr="007F4802">
        <w:t>Ejemplo: Si un paquete es de 3 noches y desean iniciar servicios el último día de la vigencia del programa el precio solo aplica para esa noche, los días siguientes se deben re cotizar con precio de la nueva temporada.</w:t>
      </w:r>
    </w:p>
    <w:p w:rsidR="00680FEB" w:rsidRPr="00777AE0" w:rsidRDefault="00680FEB" w:rsidP="00680FEB">
      <w:pPr>
        <w:pStyle w:val="dias"/>
        <w:rPr>
          <w:color w:val="1F3864"/>
          <w:sz w:val="28"/>
          <w:szCs w:val="28"/>
        </w:rPr>
      </w:pPr>
      <w:r w:rsidRPr="00777AE0">
        <w:rPr>
          <w:caps w:val="0"/>
          <w:color w:val="1F3864"/>
          <w:sz w:val="28"/>
          <w:szCs w:val="28"/>
        </w:rPr>
        <w:t>NOTAS IMPORTANTES</w:t>
      </w:r>
    </w:p>
    <w:p w:rsidR="00680FEB" w:rsidRPr="00F6108C" w:rsidRDefault="00680FEB" w:rsidP="00680FEB">
      <w:pPr>
        <w:pStyle w:val="vinetas"/>
      </w:pPr>
      <w:r w:rsidRPr="00F6108C">
        <w:t>Tarifas sujetas a cambios y disponibilidad sin previo aviso.</w:t>
      </w:r>
    </w:p>
    <w:p w:rsidR="00680FEB" w:rsidRPr="00F6108C" w:rsidRDefault="00680FEB" w:rsidP="00680FEB">
      <w:pPr>
        <w:pStyle w:val="vinetas"/>
      </w:pPr>
      <w:r w:rsidRPr="00F6108C">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680FEB" w:rsidRPr="00F6108C" w:rsidRDefault="00680FEB" w:rsidP="00680FEB">
      <w:pPr>
        <w:pStyle w:val="vinetas"/>
      </w:pPr>
      <w:r w:rsidRPr="00F6108C">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680FEB" w:rsidRPr="00F6108C" w:rsidRDefault="00680FEB" w:rsidP="00680FEB">
      <w:pPr>
        <w:pStyle w:val="vinetas"/>
      </w:pPr>
      <w:r w:rsidRPr="00F6108C">
        <w:t>Se entiende por servicios: traslados, visitas y excursiones detalladas, asistencia de guías locales para las visitas.</w:t>
      </w:r>
    </w:p>
    <w:p w:rsidR="00680FEB" w:rsidRPr="00F6108C" w:rsidRDefault="00680FEB" w:rsidP="00680FEB">
      <w:pPr>
        <w:pStyle w:val="vinetas"/>
      </w:pPr>
      <w:r w:rsidRPr="00F6108C">
        <w:t>Las visitas incluidas son prestadas en servicio compartido no en privado.</w:t>
      </w:r>
    </w:p>
    <w:p w:rsidR="00680FEB" w:rsidRPr="00F6108C" w:rsidRDefault="00680FEB" w:rsidP="00680FEB">
      <w:pPr>
        <w:pStyle w:val="vinetas"/>
      </w:pPr>
      <w:r w:rsidRPr="00F6108C">
        <w:t>Los hoteles mencionados como previstos al final de cada circuito están sujetos a variación, sin alterar en ningún momento su categoría.</w:t>
      </w:r>
    </w:p>
    <w:p w:rsidR="00680FEB" w:rsidRPr="00F6108C" w:rsidRDefault="00680FEB" w:rsidP="00680FEB">
      <w:pPr>
        <w:pStyle w:val="vinetas"/>
      </w:pPr>
      <w:r w:rsidRPr="00F6108C">
        <w:t>Las habitaciones son en Categoría Estándar.</w:t>
      </w:r>
    </w:p>
    <w:p w:rsidR="00680FEB" w:rsidRPr="00F6108C" w:rsidRDefault="00680FEB" w:rsidP="00680FEB">
      <w:pPr>
        <w:pStyle w:val="vinetas"/>
      </w:pPr>
      <w:r w:rsidRPr="00F6108C">
        <w:t>Precios no válidos para grupos, Semana Santa, grandes eventos, Navidad y Fin de año.</w:t>
      </w:r>
    </w:p>
    <w:p w:rsidR="00A66C4C" w:rsidRDefault="00A66C4C" w:rsidP="00680FEB">
      <w:pPr>
        <w:pStyle w:val="dias"/>
        <w:rPr>
          <w:caps w:val="0"/>
          <w:color w:val="1F3864"/>
          <w:sz w:val="28"/>
          <w:szCs w:val="28"/>
        </w:rPr>
      </w:pPr>
    </w:p>
    <w:p w:rsidR="00A66C4C" w:rsidRDefault="00A66C4C" w:rsidP="00680FEB">
      <w:pPr>
        <w:pStyle w:val="dias"/>
        <w:rPr>
          <w:caps w:val="0"/>
          <w:color w:val="1F3864"/>
          <w:sz w:val="28"/>
          <w:szCs w:val="28"/>
        </w:rPr>
      </w:pPr>
    </w:p>
    <w:p w:rsidR="00A66C4C" w:rsidRDefault="00A66C4C" w:rsidP="00680FEB">
      <w:pPr>
        <w:pStyle w:val="dias"/>
        <w:rPr>
          <w:caps w:val="0"/>
          <w:color w:val="1F3864"/>
          <w:sz w:val="28"/>
          <w:szCs w:val="28"/>
        </w:rPr>
      </w:pPr>
    </w:p>
    <w:p w:rsidR="00680FEB" w:rsidRPr="0084131A" w:rsidRDefault="00680FEB" w:rsidP="00680FEB">
      <w:pPr>
        <w:pStyle w:val="dias"/>
        <w:rPr>
          <w:color w:val="1F3864"/>
          <w:sz w:val="28"/>
          <w:szCs w:val="28"/>
        </w:rPr>
      </w:pPr>
      <w:r w:rsidRPr="0084131A">
        <w:rPr>
          <w:caps w:val="0"/>
          <w:color w:val="1F3864"/>
          <w:sz w:val="28"/>
          <w:szCs w:val="28"/>
        </w:rPr>
        <w:t>DOCUMENTACIÓN REQUERIDA</w:t>
      </w:r>
    </w:p>
    <w:p w:rsidR="00680FEB" w:rsidRPr="004454E4" w:rsidRDefault="00680FEB" w:rsidP="00680FEB">
      <w:pPr>
        <w:pStyle w:val="vinetas"/>
        <w:jc w:val="both"/>
      </w:pPr>
      <w:r w:rsidRPr="004454E4">
        <w:t>Pasaporte con una vigencia mínima de seis meses, con hojas disponibles para colocarle los sellos de ingreso y salida del país a visitar.</w:t>
      </w:r>
    </w:p>
    <w:p w:rsidR="00680FEB" w:rsidRDefault="00680FEB" w:rsidP="00680FEB">
      <w:pPr>
        <w:pStyle w:val="vinetas"/>
        <w:jc w:val="both"/>
      </w:pPr>
      <w:r>
        <w:t xml:space="preserve">Visado para estadías con </w:t>
      </w:r>
      <w:r w:rsidRPr="0059703C">
        <w:t>estancia mínimo 48 horas en Jordania</w:t>
      </w:r>
      <w:r>
        <w:t>: para países con nacionalidad restringida (por ejemplo, Colombia) se puede ingresar con permiso especial de entrada a Jordania, se debe enviar copia del pasaporte 30 días antes de la llegada, sujeto a ser aprobado por el gobierno jordano.</w:t>
      </w:r>
    </w:p>
    <w:p w:rsidR="00680FEB" w:rsidRDefault="00680FEB" w:rsidP="00680FEB">
      <w:pPr>
        <w:pStyle w:val="vinetas"/>
        <w:jc w:val="both"/>
      </w:pPr>
      <w:r>
        <w:t xml:space="preserve">Visado para </w:t>
      </w:r>
      <w:r w:rsidRPr="00DE0E3E">
        <w:t>estadías menores a 48 horas</w:t>
      </w:r>
      <w:r>
        <w:t xml:space="preserve">: se </w:t>
      </w:r>
      <w:r w:rsidRPr="00DE0E3E">
        <w:t>debe tramitar</w:t>
      </w:r>
      <w:r>
        <w:t xml:space="preserve"> la</w:t>
      </w:r>
      <w:r w:rsidRPr="00DE0E3E">
        <w:t xml:space="preserve"> visa</w:t>
      </w:r>
      <w:r>
        <w:t xml:space="preserve"> a la llegada al país. Se</w:t>
      </w:r>
      <w:r w:rsidRPr="00DE0E3E">
        <w:t xml:space="preserve"> paga</w:t>
      </w:r>
      <w:r>
        <w:t xml:space="preserve"> </w:t>
      </w:r>
      <w:r w:rsidRPr="00DE0E3E">
        <w:t>directamente</w:t>
      </w:r>
      <w:r>
        <w:t xml:space="preserve"> en Jordania aprox.</w:t>
      </w:r>
      <w:r w:rsidRPr="00DE0E3E">
        <w:t xml:space="preserve"> 40 JD = </w:t>
      </w:r>
      <w:r>
        <w:t>USD 60 USD por persona (sujeto a cambio).</w:t>
      </w:r>
    </w:p>
    <w:p w:rsidR="00680FEB" w:rsidRPr="00826846" w:rsidRDefault="00680FEB" w:rsidP="00680FEB">
      <w:pPr>
        <w:pStyle w:val="vinetas"/>
        <w:jc w:val="both"/>
      </w:pPr>
      <w:r w:rsidRPr="00826846">
        <w:t>Certificado Internacional Vacuna contra la Fiebre Amarilla</w:t>
      </w:r>
      <w:r>
        <w:t xml:space="preserve">. </w:t>
      </w:r>
    </w:p>
    <w:p w:rsidR="00680FEB" w:rsidRPr="004454E4" w:rsidRDefault="00680FEB" w:rsidP="00680FEB">
      <w:pPr>
        <w:pStyle w:val="vinetas"/>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680FEB" w:rsidRDefault="00680FEB" w:rsidP="00680FEB">
      <w:pPr>
        <w:pStyle w:val="vinetas"/>
        <w:jc w:val="both"/>
      </w:pPr>
      <w:r w:rsidRPr="004454E4">
        <w:t>Es responsabilidad de los viajeros tener tod</w:t>
      </w:r>
      <w:r>
        <w:t>a</w:t>
      </w:r>
      <w:r w:rsidRPr="004454E4">
        <w:t xml:space="preserve"> su documentación al día para no tener inconvenientes en los aeropuertos</w:t>
      </w:r>
      <w:r>
        <w:t>.</w:t>
      </w:r>
    </w:p>
    <w:p w:rsidR="00680FEB" w:rsidRPr="0084131A" w:rsidRDefault="00680FEB" w:rsidP="00680FEB">
      <w:pPr>
        <w:pStyle w:val="dias"/>
        <w:rPr>
          <w:color w:val="1F3864"/>
          <w:sz w:val="28"/>
          <w:szCs w:val="28"/>
        </w:rPr>
      </w:pPr>
      <w:r w:rsidRPr="0084131A">
        <w:rPr>
          <w:caps w:val="0"/>
          <w:color w:val="1F3864"/>
          <w:sz w:val="28"/>
          <w:szCs w:val="28"/>
        </w:rPr>
        <w:t>RESERVAS</w:t>
      </w:r>
    </w:p>
    <w:p w:rsidR="00680FEB" w:rsidRDefault="00680FEB" w:rsidP="00680FEB">
      <w:pPr>
        <w:pStyle w:val="itinerario"/>
      </w:pPr>
      <w:r>
        <w:t xml:space="preserve">Para salidas en temporada ALTA, </w:t>
      </w:r>
      <w:r w:rsidRPr="00650A13">
        <w:t xml:space="preserve">la reserva debe hacerse con </w:t>
      </w:r>
      <w:r>
        <w:t xml:space="preserve">un </w:t>
      </w:r>
      <w:r w:rsidRPr="00650A13">
        <w:t>mínimo</w:t>
      </w:r>
      <w:r>
        <w:t xml:space="preserve"> de</w:t>
      </w:r>
      <w:r w:rsidRPr="00650A13">
        <w:t xml:space="preserve"> 2</w:t>
      </w:r>
      <w:r>
        <w:t>5</w:t>
      </w:r>
      <w:r w:rsidRPr="00650A13">
        <w:t xml:space="preserve"> días de ant</w:t>
      </w:r>
      <w:r>
        <w:t>elación.</w:t>
      </w:r>
      <w:r w:rsidRPr="00650A13">
        <w:t xml:space="preserve"> </w:t>
      </w:r>
    </w:p>
    <w:p w:rsidR="00680FEB" w:rsidRDefault="00680FEB" w:rsidP="00680FEB">
      <w:pPr>
        <w:pStyle w:val="itinerario"/>
      </w:pPr>
    </w:p>
    <w:p w:rsidR="00680FEB" w:rsidRDefault="00680FEB" w:rsidP="00680FEB">
      <w:pPr>
        <w:pStyle w:val="itinerario"/>
      </w:pPr>
      <w:r w:rsidRPr="00650A13">
        <w:t>Para salidas en temporada BAJA</w:t>
      </w:r>
      <w:r>
        <w:t>,</w:t>
      </w:r>
      <w:r w:rsidRPr="00650A13">
        <w:t xml:space="preserve"> la reserva debe hacerse con un mínimo de </w:t>
      </w:r>
      <w:r>
        <w:t xml:space="preserve">20 </w:t>
      </w:r>
      <w:r w:rsidRPr="00650A13">
        <w:t>días de antelación.</w:t>
      </w:r>
    </w:p>
    <w:p w:rsidR="00680FEB" w:rsidRDefault="00680FEB" w:rsidP="00680FEB">
      <w:pPr>
        <w:pStyle w:val="itinerario"/>
      </w:pPr>
    </w:p>
    <w:p w:rsidR="00680FEB" w:rsidRDefault="00680FEB" w:rsidP="00680FEB">
      <w:pPr>
        <w:pStyle w:val="itinerario"/>
      </w:pPr>
      <w:r w:rsidRPr="00650A13">
        <w:t xml:space="preserve">A partir de estas fechas, las reservas </w:t>
      </w:r>
      <w:r>
        <w:t xml:space="preserve">quedarán </w:t>
      </w:r>
      <w:r w:rsidRPr="00650A13">
        <w:t>sujeto a disponibilidad en las diferentes categorías de hotel.</w:t>
      </w:r>
    </w:p>
    <w:p w:rsidR="00680FEB" w:rsidRPr="009E4887" w:rsidRDefault="00680FEB" w:rsidP="00680FEB">
      <w:pPr>
        <w:pStyle w:val="dias"/>
        <w:jc w:val="both"/>
        <w:rPr>
          <w:color w:val="1F3864"/>
          <w:sz w:val="28"/>
          <w:szCs w:val="28"/>
        </w:rPr>
      </w:pPr>
      <w:r w:rsidRPr="009E4887">
        <w:rPr>
          <w:caps w:val="0"/>
          <w:color w:val="1F3864"/>
          <w:sz w:val="28"/>
          <w:szCs w:val="28"/>
        </w:rPr>
        <w:t xml:space="preserve">CANCELACIONES </w:t>
      </w:r>
    </w:p>
    <w:p w:rsidR="00680FEB" w:rsidRPr="004454E4" w:rsidRDefault="00680FEB" w:rsidP="00680FEB">
      <w:pPr>
        <w:pStyle w:val="itinerario"/>
      </w:pPr>
      <w:r w:rsidRPr="004454E4">
        <w:t>Se incurriría una penalización como sigue:</w:t>
      </w:r>
    </w:p>
    <w:p w:rsidR="00680FEB" w:rsidRDefault="00680FEB" w:rsidP="00680FEB">
      <w:pPr>
        <w:pStyle w:val="vinetas"/>
        <w:jc w:val="both"/>
      </w:pPr>
      <w:r>
        <w:t>Cancelaciones entre 35 y 31</w:t>
      </w:r>
      <w:r w:rsidRPr="008E4064">
        <w:t xml:space="preserve"> días antes de la salida</w:t>
      </w:r>
      <w:r>
        <w:t xml:space="preserve">, aplican a un cargo del </w:t>
      </w:r>
      <w:r w:rsidRPr="008E4064">
        <w:t>2</w:t>
      </w:r>
      <w:r>
        <w:t>0</w:t>
      </w:r>
      <w:r w:rsidRPr="008E4064">
        <w:t xml:space="preserve"> % del importe total</w:t>
      </w:r>
      <w:r>
        <w:t>.</w:t>
      </w:r>
      <w:r w:rsidRPr="008E4064">
        <w:t xml:space="preserve"> </w:t>
      </w:r>
    </w:p>
    <w:p w:rsidR="00680FEB" w:rsidRDefault="00680FEB" w:rsidP="00680FEB">
      <w:pPr>
        <w:pStyle w:val="vinetas"/>
        <w:jc w:val="both"/>
      </w:pPr>
      <w:r>
        <w:t xml:space="preserve">Cancelaciones entre 30 y 26 </w:t>
      </w:r>
      <w:r w:rsidRPr="008E4064">
        <w:t>días antes de la salida</w:t>
      </w:r>
      <w:r>
        <w:t>, aplican a un cargo del 3</w:t>
      </w:r>
      <w:r w:rsidRPr="008E4064">
        <w:t>5 % del importe total</w:t>
      </w:r>
      <w:r>
        <w:t>.</w:t>
      </w:r>
      <w:r w:rsidRPr="008E4064">
        <w:t xml:space="preserve"> </w:t>
      </w:r>
    </w:p>
    <w:p w:rsidR="00680FEB" w:rsidRDefault="00680FEB" w:rsidP="00680FEB">
      <w:pPr>
        <w:pStyle w:val="vinetas"/>
        <w:jc w:val="both"/>
      </w:pPr>
      <w:r>
        <w:t xml:space="preserve">Cancelaciones entre 25 y 20 </w:t>
      </w:r>
      <w:r w:rsidRPr="008E4064">
        <w:t>días antes de la salida</w:t>
      </w:r>
      <w:r>
        <w:t>, aplican a un cargo del 60</w:t>
      </w:r>
      <w:r w:rsidRPr="008E4064">
        <w:t xml:space="preserve"> % del importe total</w:t>
      </w:r>
      <w:r>
        <w:t>.</w:t>
      </w:r>
      <w:r w:rsidRPr="008E4064">
        <w:t xml:space="preserve"> </w:t>
      </w:r>
    </w:p>
    <w:p w:rsidR="00680FEB" w:rsidRDefault="00680FEB" w:rsidP="00680FEB">
      <w:pPr>
        <w:pStyle w:val="vinetas"/>
        <w:jc w:val="both"/>
      </w:pPr>
      <w:r>
        <w:t xml:space="preserve">Cancelaciones entre 19 y 15 </w:t>
      </w:r>
      <w:r w:rsidRPr="008E4064">
        <w:t>días antes de la salida</w:t>
      </w:r>
      <w:r>
        <w:t>, aplican a un cargo del 85</w:t>
      </w:r>
      <w:r w:rsidRPr="008E4064">
        <w:t xml:space="preserve"> % del importe total</w:t>
      </w:r>
      <w:r>
        <w:t>.</w:t>
      </w:r>
      <w:r w:rsidRPr="008E4064">
        <w:t xml:space="preserve"> </w:t>
      </w:r>
    </w:p>
    <w:p w:rsidR="00680FEB" w:rsidRDefault="00680FEB" w:rsidP="00680FEB">
      <w:pPr>
        <w:pStyle w:val="vinetas"/>
        <w:jc w:val="both"/>
      </w:pPr>
      <w:r>
        <w:t xml:space="preserve">Cancelaciones entre 14 y 10 </w:t>
      </w:r>
      <w:r w:rsidRPr="008E4064">
        <w:t>días antes de la salida</w:t>
      </w:r>
      <w:r>
        <w:t>, aplican a un cargo del 95</w:t>
      </w:r>
      <w:r w:rsidRPr="008E4064">
        <w:t xml:space="preserve"> % del importe total</w:t>
      </w:r>
      <w:r>
        <w:t>.</w:t>
      </w:r>
      <w:r w:rsidRPr="008E4064">
        <w:t xml:space="preserve"> </w:t>
      </w:r>
    </w:p>
    <w:p w:rsidR="00680FEB" w:rsidRPr="004454E4" w:rsidRDefault="00680FEB" w:rsidP="00680FEB">
      <w:pPr>
        <w:pStyle w:val="vinetas"/>
        <w:jc w:val="both"/>
      </w:pPr>
      <w:r>
        <w:t xml:space="preserve">Cancelaciones con </w:t>
      </w:r>
      <w:r w:rsidRPr="004454E4">
        <w:t xml:space="preserve">menos de </w:t>
      </w:r>
      <w:r>
        <w:t xml:space="preserve">10 </w:t>
      </w:r>
      <w:r w:rsidRPr="004454E4">
        <w:t xml:space="preserve">días </w:t>
      </w:r>
      <w:r>
        <w:t xml:space="preserve">antes de la salida, aplican a un cargo del </w:t>
      </w:r>
      <w:r w:rsidRPr="004454E4">
        <w:t>100 % del importe total</w:t>
      </w:r>
    </w:p>
    <w:p w:rsidR="00680FEB" w:rsidRDefault="00680FEB" w:rsidP="00680FEB">
      <w:pPr>
        <w:pStyle w:val="vinetas"/>
        <w:jc w:val="both"/>
      </w:pPr>
      <w:r>
        <w:t xml:space="preserve">En caso de NO SHOW, se aplicará un cargo del </w:t>
      </w:r>
      <w:r w:rsidRPr="004454E4">
        <w:t>100 % del importe total</w:t>
      </w:r>
    </w:p>
    <w:p w:rsidR="00680FEB" w:rsidRPr="009E4887" w:rsidRDefault="00680FEB" w:rsidP="00680FEB">
      <w:pPr>
        <w:pStyle w:val="dias"/>
        <w:rPr>
          <w:color w:val="1F3864"/>
          <w:sz w:val="28"/>
          <w:szCs w:val="28"/>
        </w:rPr>
      </w:pPr>
      <w:r w:rsidRPr="009E4887">
        <w:rPr>
          <w:caps w:val="0"/>
          <w:color w:val="1F3864"/>
          <w:sz w:val="28"/>
          <w:szCs w:val="28"/>
        </w:rPr>
        <w:t>REEMBOLSOS</w:t>
      </w:r>
    </w:p>
    <w:p w:rsidR="00680FEB" w:rsidRPr="004454E4" w:rsidRDefault="00680FEB" w:rsidP="00680FEB">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rsidR="00680FEB" w:rsidRPr="004454E4" w:rsidRDefault="00680FEB" w:rsidP="00680FEB">
      <w:pPr>
        <w:pStyle w:val="itinerario"/>
      </w:pPr>
    </w:p>
    <w:p w:rsidR="00680FEB" w:rsidRDefault="00680FEB" w:rsidP="00680FEB">
      <w:pPr>
        <w:pStyle w:val="itinerario"/>
      </w:pPr>
      <w:r w:rsidRPr="004454E4">
        <w:t>Los servicios no utilizados no serán reembolsables.</w:t>
      </w:r>
    </w:p>
    <w:p w:rsidR="00680FEB" w:rsidRPr="00BD559B" w:rsidRDefault="00680FEB" w:rsidP="00680FEB">
      <w:pPr>
        <w:pStyle w:val="dias"/>
        <w:rPr>
          <w:color w:val="1F3864"/>
          <w:sz w:val="28"/>
          <w:szCs w:val="28"/>
        </w:rPr>
      </w:pPr>
      <w:r w:rsidRPr="00BD559B">
        <w:rPr>
          <w:caps w:val="0"/>
          <w:color w:val="1F3864"/>
          <w:sz w:val="28"/>
          <w:szCs w:val="28"/>
        </w:rPr>
        <w:t xml:space="preserve">ITINERARIO   </w:t>
      </w:r>
    </w:p>
    <w:p w:rsidR="00680FEB" w:rsidRDefault="00680FEB" w:rsidP="00680FEB">
      <w:pPr>
        <w:pStyle w:val="itinerario"/>
      </w:pPr>
      <w:r>
        <w:t>Todos los itinerarios publicados pueden estar sujetos a posibles cambios en el destino, ya sea por problemas climatológicos u operativos. Las visitas detalladas pueden cambiar el orden o el día de operación.</w:t>
      </w:r>
    </w:p>
    <w:p w:rsidR="00A66C4C" w:rsidRDefault="00A66C4C" w:rsidP="00680FEB">
      <w:pPr>
        <w:pStyle w:val="dias"/>
        <w:rPr>
          <w:caps w:val="0"/>
          <w:color w:val="1F3864"/>
          <w:sz w:val="28"/>
          <w:szCs w:val="28"/>
        </w:rPr>
      </w:pPr>
    </w:p>
    <w:p w:rsidR="00A66C4C" w:rsidRDefault="00A66C4C" w:rsidP="00680FEB">
      <w:pPr>
        <w:pStyle w:val="dias"/>
        <w:rPr>
          <w:caps w:val="0"/>
          <w:color w:val="1F3864"/>
          <w:sz w:val="28"/>
          <w:szCs w:val="28"/>
        </w:rPr>
      </w:pPr>
    </w:p>
    <w:p w:rsidR="00680FEB" w:rsidRPr="00BD559B" w:rsidRDefault="00680FEB" w:rsidP="00680FEB">
      <w:pPr>
        <w:pStyle w:val="dias"/>
        <w:rPr>
          <w:color w:val="1F3864"/>
          <w:sz w:val="28"/>
          <w:szCs w:val="28"/>
        </w:rPr>
      </w:pPr>
      <w:r w:rsidRPr="00BD559B">
        <w:rPr>
          <w:caps w:val="0"/>
          <w:color w:val="1F3864"/>
          <w:sz w:val="28"/>
          <w:szCs w:val="28"/>
        </w:rPr>
        <w:t xml:space="preserve">VISITAS </w:t>
      </w:r>
    </w:p>
    <w:p w:rsidR="00680FEB" w:rsidRDefault="00680FEB" w:rsidP="00680FEB">
      <w:pPr>
        <w:pStyle w:val="itinerario"/>
      </w:pPr>
      <w:r>
        <w:t xml:space="preserve">Se trata de destinos eminentemente de interés cultural, ya que este país atesora un patrimonio histórico y artístico de altísimo nivel con muestras correspondientes a las distintas culturas que han habitado el área desde la época prehistórica: vestigios griegos, romanos, paleocristianos, musulmanes, etc. </w:t>
      </w:r>
    </w:p>
    <w:p w:rsidR="00680FEB" w:rsidRDefault="00680FEB" w:rsidP="00680FEB">
      <w:pPr>
        <w:pStyle w:val="itinerario"/>
      </w:pPr>
    </w:p>
    <w:p w:rsidR="00680FEB" w:rsidRDefault="00680FEB" w:rsidP="00680FEB">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680FEB" w:rsidRPr="000F0D4D" w:rsidRDefault="00680FEB" w:rsidP="00680FEB">
      <w:pPr>
        <w:pStyle w:val="dias"/>
        <w:rPr>
          <w:color w:val="1F3864"/>
          <w:sz w:val="28"/>
          <w:szCs w:val="28"/>
        </w:rPr>
      </w:pPr>
      <w:r w:rsidRPr="000F0D4D">
        <w:rPr>
          <w:caps w:val="0"/>
          <w:color w:val="1F3864"/>
          <w:sz w:val="28"/>
          <w:szCs w:val="28"/>
        </w:rPr>
        <w:t>INFORMACIÓN IMPORTANTE PARA LAS VISITAS Y EXCURSIONES</w:t>
      </w:r>
    </w:p>
    <w:p w:rsidR="00680FEB" w:rsidRDefault="00680FEB" w:rsidP="00680FEB">
      <w:pPr>
        <w:pStyle w:val="vinetas"/>
        <w:jc w:val="both"/>
      </w:pPr>
      <w:r>
        <w:t>La visita clásica del Mar Muerto en el Resthouse, es una playa privada y no es un hotel. La entrada no incluye las toallas o sillas (pago directo por pasajeros: aproximadamente USD 5 por toalla y USD 5 por silla por persona).</w:t>
      </w:r>
    </w:p>
    <w:p w:rsidR="00680FEB" w:rsidRDefault="00680FEB" w:rsidP="00680FEB">
      <w:pPr>
        <w:pStyle w:val="vinetas"/>
        <w:jc w:val="both"/>
      </w:pPr>
      <w:r>
        <w:t>La visita clásica de Petra es hasta las Tumbas Reales, los guías no suben al Monasterio por cuestión de salud y normas de la Asociación de Guías.</w:t>
      </w:r>
    </w:p>
    <w:p w:rsidR="00680FEB" w:rsidRDefault="00680FEB" w:rsidP="00680FEB">
      <w:pPr>
        <w:pStyle w:val="vinetas"/>
        <w:jc w:val="both"/>
      </w:pPr>
      <w:r>
        <w:t>La entrada de Petra incluye el paseo a caballo 700 metros, de la entrada hasta antes del desfiladero. La propina acostumbrada al chico del caballo no está incluida. Propina aproximada USD 5 por persona. De la entrada de Petra hasta el tesoro son 2 kilómetros.</w:t>
      </w:r>
    </w:p>
    <w:p w:rsidR="00680FEB" w:rsidRDefault="00680FEB" w:rsidP="00680FEB">
      <w:pPr>
        <w:pStyle w:val="vinetas"/>
        <w:jc w:val="both"/>
      </w:pPr>
      <w:r>
        <w:t>Los carruajes en Petra son para 2 personas, hasta el Tesoro el precio es de USD 35 por carruaje y hasta el Basin el precio es USD 75 por carruaje. Propina no incluida de USD 10 por carruaje. Precio sujeto a cambio en cualquier momento sin previo aviso. Los carruajes no se pueden reservar con antelación, pero la prioridad es para clientes de tercera edad y minusválidos.</w:t>
      </w:r>
    </w:p>
    <w:p w:rsidR="00680FEB" w:rsidRDefault="00680FEB" w:rsidP="00680FEB">
      <w:pPr>
        <w:pStyle w:val="vinetas"/>
        <w:jc w:val="both"/>
      </w:pPr>
      <w:r>
        <w:t>La excursión de Petra por la noche con candelas, es organizada por el Ministerio de Turismo con sus propios guías de habla inglesa los lunes, miércoles y jueves. Precio USD 25 por persona, sin transporte para los hoteles que están en la puerta de Petra y USD 35 con transporte para los hoteles que no están situados en la puerta de la entrada de Petra.</w:t>
      </w:r>
    </w:p>
    <w:p w:rsidR="00680FEB" w:rsidRDefault="00680FEB" w:rsidP="00680FEB">
      <w:pPr>
        <w:pStyle w:val="vinetas"/>
        <w:jc w:val="both"/>
      </w:pPr>
      <w:r>
        <w:t>La visita de Ammán es una visita panorámica.</w:t>
      </w:r>
    </w:p>
    <w:p w:rsidR="00680FEB" w:rsidRDefault="00680FEB" w:rsidP="00680FEB">
      <w:pPr>
        <w:pStyle w:val="vinetas"/>
        <w:jc w:val="both"/>
      </w:pPr>
      <w:r>
        <w:t>La visita clásica de Wadi Rum se realiza en los Jeeps licenciados por el Ministerio de Turismo.</w:t>
      </w:r>
    </w:p>
    <w:p w:rsidR="00680FEB" w:rsidRDefault="00680FEB" w:rsidP="00680FEB">
      <w:pPr>
        <w:pStyle w:val="vinetas"/>
        <w:jc w:val="both"/>
      </w:pPr>
      <w:r>
        <w:t>El alojamiento en Wadi Rum, es una visita rustica con pocas comodidades en el desierto para experimentar la vida beduina, sus costumbres y comida. Los campamentos son tipo tiendas árabes con aire acondicionado y baño privado. Se ruega consultar para campamentos especiales como las casas de barro en Beit Ali o el “Martian Panoramic Dome” o los “Bubbles” tipo habitación de lujo. Los nombres de los campamentos se confirman a la hora de reservar y confirmar por nuestro Departamento de Reservas.</w:t>
      </w:r>
    </w:p>
    <w:p w:rsidR="00680FEB" w:rsidRDefault="00680FEB" w:rsidP="00680FEB">
      <w:pPr>
        <w:pStyle w:val="vinetas"/>
        <w:jc w:val="both"/>
      </w:pPr>
      <w:r>
        <w:t>Por ser salidas compartidas, el día que los clientes tienen alojamiento en el Wadi Rum Campamento sin guía, los pasajeros se quedan en el Campamento después de la visita de Wadi Rum por la mañana, ya que hay otros pasajeros que deberán regresar a Ammán.</w:t>
      </w:r>
    </w:p>
    <w:p w:rsidR="00680FEB" w:rsidRDefault="00680FEB" w:rsidP="00680FEB">
      <w:pPr>
        <w:pStyle w:val="vinetas"/>
        <w:jc w:val="both"/>
      </w:pPr>
      <w:r>
        <w:t>En Wadi Rum, durante el verano, especialmente julio y agosto, suele hacer mucho calor y en el invierno, especialmente enero y febrero hace frio. En general, por ser desierto, Wadi Rum durante el día hace calor y por la noche suele ser más fresco, por lo que se recomienda chaquetas.</w:t>
      </w:r>
    </w:p>
    <w:p w:rsidR="00680FEB" w:rsidRDefault="00680FEB" w:rsidP="00680FEB">
      <w:pPr>
        <w:pStyle w:val="vinetas"/>
        <w:jc w:val="both"/>
      </w:pPr>
      <w:r>
        <w:t>El precio del “speed boat” Áqaba – Nweiebeh por trayecto es de USD 85 por persona en clase turista y de USD 115 por persona en clase primera, sujeto a cambio por la compañía en cualquier momento. Los sábados el “speed boat” no opera y los horarios son sujetos a cambio por la Compañía sin previo aviso.</w:t>
      </w:r>
    </w:p>
    <w:p w:rsidR="00680FEB" w:rsidRDefault="00680FEB" w:rsidP="00680FEB">
      <w:pPr>
        <w:pStyle w:val="vinetas"/>
        <w:jc w:val="both"/>
      </w:pPr>
      <w:r>
        <w:t>En Áqaba las playas son privadas. Hay solo una playa pública al norte de la ciudad con servicios de piscina y lavabos. Entrada no incluida, se debe consultar.</w:t>
      </w:r>
    </w:p>
    <w:p w:rsidR="00680FEB" w:rsidRDefault="00680FEB" w:rsidP="00680FEB">
      <w:pPr>
        <w:pStyle w:val="vinetas"/>
        <w:jc w:val="both"/>
      </w:pPr>
      <w:r>
        <w:t>Asistencia en Áqaba es de habla inglesa para los circuitos en servicio compartido.</w:t>
      </w:r>
    </w:p>
    <w:p w:rsidR="00680FEB" w:rsidRDefault="00680FEB" w:rsidP="00680FEB">
      <w:pPr>
        <w:pStyle w:val="vinetas"/>
        <w:jc w:val="both"/>
      </w:pPr>
      <w:r>
        <w:t>En las fronteras no siempre hay asistencia por cuestión de seguridad.</w:t>
      </w:r>
    </w:p>
    <w:p w:rsidR="00680FEB" w:rsidRDefault="00680FEB" w:rsidP="00680FEB">
      <w:pPr>
        <w:pStyle w:val="vinetas"/>
        <w:jc w:val="both"/>
      </w:pPr>
      <w:r>
        <w:t>Para las visitas de las mezquitas / iglesias por favor tomar nota que no hay horarios fijos de visitas. En las Mezquitas suele haber oraciones los viernes y en las iglesias los domingos. Por ser viernes, día de feriado, las iglesias pueden tener ocasiones especiales de casamientos o funerales sin previo aviso.</w:t>
      </w:r>
    </w:p>
    <w:p w:rsidR="00680FEB" w:rsidRDefault="00680FEB" w:rsidP="00680FEB">
      <w:pPr>
        <w:pStyle w:val="vinetas"/>
      </w:pPr>
      <w:r>
        <w:t>Puede que haya mercados, mezquitas o iglesias cerradas sin previo aviso durante los fines de semana o</w:t>
      </w:r>
    </w:p>
    <w:p w:rsidR="00680FEB" w:rsidRDefault="00680FEB" w:rsidP="00680FEB">
      <w:pPr>
        <w:pStyle w:val="vinetas"/>
        <w:numPr>
          <w:ilvl w:val="0"/>
          <w:numId w:val="0"/>
        </w:numPr>
        <w:ind w:left="714"/>
      </w:pPr>
      <w:r>
        <w:t>durante las fiestas locales, sin ninguna responsabilidad nuestra al respecto. Cabe hacer mención que los viernes es dia festivo en los países árabes – musulmanes.</w:t>
      </w:r>
    </w:p>
    <w:p w:rsidR="00680FEB" w:rsidRDefault="00680FEB" w:rsidP="00680FEB">
      <w:pPr>
        <w:pStyle w:val="vinetas"/>
        <w:jc w:val="both"/>
      </w:pPr>
      <w:r>
        <w:t>Puede haber atrasos por tráfico o fuerza mayor durante las visitas de máximo media hora.</w:t>
      </w:r>
    </w:p>
    <w:p w:rsidR="00680FEB" w:rsidRPr="00C23F6D" w:rsidRDefault="00680FEB" w:rsidP="00680FEB">
      <w:pPr>
        <w:pStyle w:val="dias"/>
        <w:rPr>
          <w:color w:val="1F3864"/>
          <w:sz w:val="28"/>
          <w:szCs w:val="28"/>
        </w:rPr>
      </w:pPr>
      <w:r w:rsidRPr="00C23F6D">
        <w:rPr>
          <w:caps w:val="0"/>
          <w:color w:val="1F3864"/>
          <w:sz w:val="28"/>
          <w:szCs w:val="28"/>
        </w:rPr>
        <w:t>TRASLADOS</w:t>
      </w:r>
    </w:p>
    <w:p w:rsidR="00680FEB" w:rsidRDefault="00680FEB" w:rsidP="00680FEB">
      <w:pPr>
        <w:pStyle w:val="itinerario"/>
      </w:pPr>
      <w:r>
        <w:t xml:space="preserve">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 </w:t>
      </w:r>
    </w:p>
    <w:p w:rsidR="00680FEB" w:rsidRDefault="00680FEB" w:rsidP="00680FEB">
      <w:pPr>
        <w:pStyle w:val="itinerario"/>
      </w:pPr>
    </w:p>
    <w:p w:rsidR="00680FEB" w:rsidRDefault="00680FEB" w:rsidP="00680FEB">
      <w:pPr>
        <w:pStyle w:val="itinerario"/>
      </w:pPr>
      <w:r>
        <w:t>L</w:t>
      </w:r>
      <w:r w:rsidRPr="00AA1D53">
        <w:t>os traslados se realizan con transferista de habla inglesa.</w:t>
      </w:r>
    </w:p>
    <w:p w:rsidR="00680FEB" w:rsidRDefault="00680FEB" w:rsidP="00680FEB">
      <w:pPr>
        <w:pStyle w:val="itinerario"/>
      </w:pPr>
    </w:p>
    <w:p w:rsidR="00680FEB" w:rsidRDefault="00680FEB" w:rsidP="00680FEB">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r w:rsidRPr="00096AE8">
        <w:t xml:space="preserve"> </w:t>
      </w:r>
    </w:p>
    <w:p w:rsidR="00680FEB" w:rsidRDefault="00680FEB" w:rsidP="00680FEB">
      <w:pPr>
        <w:pStyle w:val="dias"/>
        <w:rPr>
          <w:color w:val="1F3864"/>
          <w:sz w:val="28"/>
          <w:szCs w:val="28"/>
        </w:rPr>
      </w:pPr>
      <w:r w:rsidRPr="00C23F6D">
        <w:rPr>
          <w:color w:val="1F3864"/>
          <w:sz w:val="28"/>
          <w:szCs w:val="28"/>
        </w:rPr>
        <w:t>INFORMACIÓN DE LOS CIRCUITOS</w:t>
      </w:r>
    </w:p>
    <w:p w:rsidR="00680FEB" w:rsidRDefault="00680FEB" w:rsidP="00680FEB">
      <w:pPr>
        <w:pStyle w:val="itinerario"/>
      </w:pPr>
      <w:r w:rsidRPr="0038501B">
        <w:t>Los circuitos son programas de salidas compartidas con servicios de habla hispana y garantizadas desde 2 pasajeros en habitaciones estándar con suplemento en habitaciones superiores. Las salidas de habla portuguesa en las fechas en mención. Esto quiere decir, que los clientes de diferentes agencias son agrupados a su llegada a Ammán para realizar el circuito todos juntos en un medio de transporte común (coche, mini van, van, microbús, minibús o bus, según el número de participantes) con diferentes categorías de hoteles con un solo guía de habla hispana / portuguesa (en las fechas de salidas habla portuguesa).</w:t>
      </w:r>
    </w:p>
    <w:p w:rsidR="00680FEB" w:rsidRPr="0038501B" w:rsidRDefault="00680FEB" w:rsidP="00680FEB">
      <w:pPr>
        <w:pStyle w:val="dias"/>
        <w:rPr>
          <w:color w:val="1F3864"/>
          <w:sz w:val="28"/>
          <w:szCs w:val="28"/>
        </w:rPr>
      </w:pPr>
      <w:r w:rsidRPr="0038501B">
        <w:rPr>
          <w:color w:val="1F3864"/>
          <w:sz w:val="28"/>
          <w:szCs w:val="28"/>
        </w:rPr>
        <w:t>TRASLADOS, VISITAS Y EXCURSIONES EN SERVICIO COMPARTIDO</w:t>
      </w:r>
    </w:p>
    <w:p w:rsidR="00680FEB" w:rsidRDefault="00680FEB" w:rsidP="00680FEB">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rsidR="00680FEB" w:rsidRPr="00BD559B" w:rsidRDefault="00680FEB" w:rsidP="00680FEB">
      <w:pPr>
        <w:pStyle w:val="dias"/>
        <w:jc w:val="both"/>
        <w:rPr>
          <w:color w:val="1F3864"/>
          <w:sz w:val="28"/>
          <w:szCs w:val="28"/>
        </w:rPr>
      </w:pPr>
      <w:r w:rsidRPr="00BD559B">
        <w:rPr>
          <w:caps w:val="0"/>
          <w:color w:val="1F3864"/>
          <w:sz w:val="28"/>
          <w:szCs w:val="28"/>
        </w:rPr>
        <w:t>COMUNICADO IMPORTANTE PARA GARANTIZAR UNA BUENA ASESORÍA A LOS PASAJEROS</w:t>
      </w:r>
    </w:p>
    <w:p w:rsidR="00680FEB" w:rsidRPr="007F4802" w:rsidRDefault="00680FEB" w:rsidP="00680FEB">
      <w:pPr>
        <w:pStyle w:val="itinerario"/>
      </w:pPr>
      <w:r w:rsidRPr="007F4802">
        <w:t xml:space="preserve">En los circuitos y/o programas, los trayectos entre ciudades se realizan en vehículos de turismo adecuados, dependiendo el número de pasajeros. La duración de los recorridos es de 4 a 12 horas como máximo al día. </w:t>
      </w:r>
    </w:p>
    <w:p w:rsidR="00680FEB" w:rsidRPr="007F4802" w:rsidRDefault="00680FEB" w:rsidP="00680FEB">
      <w:pPr>
        <w:pStyle w:val="itinerario"/>
      </w:pPr>
    </w:p>
    <w:p w:rsidR="00680FEB" w:rsidRPr="007F4802" w:rsidRDefault="00680FEB" w:rsidP="00680FEB">
      <w:pPr>
        <w:pStyle w:val="itinerario"/>
      </w:pPr>
      <w:r w:rsidRPr="007F4802">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680FEB" w:rsidRPr="007F4802" w:rsidRDefault="00680FEB" w:rsidP="00680FEB">
      <w:pPr>
        <w:pStyle w:val="itinerario"/>
      </w:pPr>
    </w:p>
    <w:p w:rsidR="00680FEB" w:rsidRPr="007F4802" w:rsidRDefault="00680FEB" w:rsidP="00680FEB">
      <w:pPr>
        <w:pStyle w:val="itinerario"/>
      </w:pPr>
      <w:r w:rsidRPr="007F4802">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680FEB" w:rsidRPr="007F4802" w:rsidRDefault="00680FEB" w:rsidP="00680FEB">
      <w:pPr>
        <w:pStyle w:val="itinerario"/>
      </w:pPr>
    </w:p>
    <w:p w:rsidR="00680FEB" w:rsidRPr="007F4802" w:rsidRDefault="00680FEB" w:rsidP="00680FEB">
      <w:pPr>
        <w:pStyle w:val="itinerario"/>
      </w:pPr>
      <w:r w:rsidRPr="007F4802">
        <w:t xml:space="preserve">Para poderle asesorar correctamente, All Reps requiere de esa información. Por tratarse de datos personales sensibles, daremos aplicación a nuestra Política de tratamiento de datos personales que podrá consultar en nuestro sitio web: </w:t>
      </w:r>
      <w:hyperlink r:id="rId9" w:history="1">
        <w:r w:rsidRPr="007F4802">
          <w:rPr>
            <w:rStyle w:val="Hipervnculo"/>
          </w:rPr>
          <w:t>www.allreps.com</w:t>
        </w:r>
      </w:hyperlink>
      <w:r w:rsidRPr="007F4802">
        <w:t xml:space="preserve">. La información aquí solicitada únicamente será utilizada para evaluar la conveniencia del plan turístico respecto a las necesidades de sus clientes y en ningún momento será suministrada a terceros. </w:t>
      </w:r>
    </w:p>
    <w:p w:rsidR="00680FEB" w:rsidRPr="007F4802" w:rsidRDefault="00680FEB" w:rsidP="00680FEB">
      <w:pPr>
        <w:pStyle w:val="itinerario"/>
      </w:pPr>
    </w:p>
    <w:p w:rsidR="00680FEB" w:rsidRPr="007F4802" w:rsidRDefault="00680FEB" w:rsidP="00680FEB">
      <w:pPr>
        <w:pStyle w:val="itinerario"/>
      </w:pPr>
      <w:r w:rsidRPr="007F4802">
        <w:t>All Reps no asume ninguna responsabilidad, en el caso que la información del cliente no sea suministrada, no sea cierta o se omitan circunstancias reales.</w:t>
      </w:r>
    </w:p>
    <w:p w:rsidR="00680FEB" w:rsidRPr="00BD559B" w:rsidRDefault="00680FEB" w:rsidP="00680FEB">
      <w:pPr>
        <w:pStyle w:val="dias"/>
        <w:rPr>
          <w:color w:val="1F3864"/>
          <w:sz w:val="28"/>
        </w:rPr>
      </w:pPr>
      <w:r w:rsidRPr="00BD559B">
        <w:rPr>
          <w:caps w:val="0"/>
          <w:color w:val="1F3864"/>
          <w:sz w:val="28"/>
        </w:rPr>
        <w:t>SALIDA DE LAS EXCURSIONES</w:t>
      </w:r>
    </w:p>
    <w:p w:rsidR="00680FEB" w:rsidRPr="007F4802" w:rsidRDefault="00680FEB" w:rsidP="00680FEB">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rsidR="00680FEB" w:rsidRPr="00BD559B" w:rsidRDefault="00680FEB" w:rsidP="00680FEB">
      <w:pPr>
        <w:pStyle w:val="dias"/>
        <w:rPr>
          <w:color w:val="1F3864"/>
          <w:sz w:val="28"/>
          <w:szCs w:val="28"/>
        </w:rPr>
      </w:pPr>
      <w:r w:rsidRPr="00BD559B">
        <w:rPr>
          <w:caps w:val="0"/>
          <w:color w:val="1F3864"/>
          <w:sz w:val="28"/>
          <w:szCs w:val="28"/>
        </w:rPr>
        <w:t>EQUIPAJE</w:t>
      </w:r>
    </w:p>
    <w:p w:rsidR="00680FEB" w:rsidRPr="007F4802" w:rsidRDefault="00680FEB" w:rsidP="00680FEB">
      <w:pPr>
        <w:pStyle w:val="itinerario"/>
      </w:pPr>
      <w:r w:rsidRPr="007F4802">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r>
        <w:t xml:space="preserve">Por favor tener en cuenta que los guías y conductores no son maleteros. </w:t>
      </w:r>
      <w:r w:rsidRPr="007F4802">
        <w:t xml:space="preserve">  </w:t>
      </w:r>
    </w:p>
    <w:p w:rsidR="00680FEB" w:rsidRPr="00BD559B" w:rsidRDefault="00680FEB" w:rsidP="00680FEB">
      <w:pPr>
        <w:pStyle w:val="dias"/>
        <w:rPr>
          <w:color w:val="1F3864"/>
          <w:sz w:val="28"/>
          <w:szCs w:val="28"/>
        </w:rPr>
      </w:pPr>
      <w:r w:rsidRPr="00BD559B">
        <w:rPr>
          <w:caps w:val="0"/>
          <w:color w:val="1F3864"/>
          <w:sz w:val="28"/>
          <w:szCs w:val="28"/>
        </w:rPr>
        <w:t>GUÍAS ACOMPAÑANTES</w:t>
      </w:r>
    </w:p>
    <w:p w:rsidR="00680FEB" w:rsidRDefault="00680FEB" w:rsidP="00680FEB">
      <w:pPr>
        <w:pStyle w:val="itinerario"/>
      </w:pPr>
      <w:r w:rsidRPr="007F4802">
        <w:t>Cuando se habla de guía, nos referimos a guías locales del país que se visita, que le acompañaran en el circuito y/o en las excursiones. Nunca se hace refiere al guía acompañante desde Colombia.</w:t>
      </w:r>
    </w:p>
    <w:p w:rsidR="00680FEB" w:rsidRPr="005A4BD4" w:rsidRDefault="00680FEB" w:rsidP="00680FEB">
      <w:pPr>
        <w:pStyle w:val="dias"/>
        <w:rPr>
          <w:color w:val="1F3864"/>
          <w:sz w:val="28"/>
          <w:szCs w:val="28"/>
        </w:rPr>
      </w:pPr>
      <w:r w:rsidRPr="005A4BD4">
        <w:rPr>
          <w:caps w:val="0"/>
          <w:color w:val="1F3864"/>
          <w:sz w:val="28"/>
          <w:szCs w:val="28"/>
        </w:rPr>
        <w:t>HOTELES</w:t>
      </w:r>
    </w:p>
    <w:p w:rsidR="00680FEB" w:rsidRDefault="00680FEB" w:rsidP="00680FEB">
      <w:pPr>
        <w:pStyle w:val="itinerario"/>
      </w:pPr>
      <w:r>
        <w:t xml:space="preserve">Las habitaciones publicadas disponen de 1 o 2 camas, independiente del número que ocupe la misma. </w:t>
      </w:r>
      <w:r w:rsidRPr="00782C9D">
        <w:t>Las habitaciones dobles podrán tener dos camas separadas twin o una sola cama King size válida para dos personas, sujeto a disponibilidad del hotel. Las habitaciones dobles y twin no son garantizadas. Siempre se reservan los hoteles bajo la petición de reserva por el cliente.</w:t>
      </w:r>
    </w:p>
    <w:p w:rsidR="00680FEB" w:rsidRDefault="00680FEB" w:rsidP="00680FEB">
      <w:pPr>
        <w:pStyle w:val="itinerario"/>
      </w:pPr>
    </w:p>
    <w:p w:rsidR="00680FEB" w:rsidRDefault="00680FEB" w:rsidP="00680FEB">
      <w:pPr>
        <w:pStyle w:val="itinerario"/>
      </w:pPr>
      <w:r>
        <w:t>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680FEB" w:rsidRPr="001344E4" w:rsidRDefault="00680FEB" w:rsidP="00680FEB">
      <w:pPr>
        <w:pStyle w:val="dias"/>
        <w:rPr>
          <w:color w:val="1F3864"/>
          <w:sz w:val="28"/>
          <w:szCs w:val="28"/>
        </w:rPr>
      </w:pPr>
      <w:r w:rsidRPr="001344E4">
        <w:rPr>
          <w:caps w:val="0"/>
          <w:color w:val="1F3864"/>
          <w:sz w:val="28"/>
          <w:szCs w:val="28"/>
        </w:rPr>
        <w:t xml:space="preserve">ACOMODACIÓN EN </w:t>
      </w:r>
      <w:r w:rsidRPr="00D57D35">
        <w:rPr>
          <w:caps w:val="0"/>
          <w:color w:val="1F3864"/>
          <w:sz w:val="28"/>
          <w:szCs w:val="28"/>
        </w:rPr>
        <w:t>HABITACIONES TRIPLES</w:t>
      </w:r>
    </w:p>
    <w:p w:rsidR="00680FEB" w:rsidRDefault="00680FEB" w:rsidP="00680FEB">
      <w:pPr>
        <w:pStyle w:val="itinerario"/>
      </w:pPr>
      <w:r>
        <w:t xml:space="preserve">La acomodación de las habitaciones </w:t>
      </w:r>
      <w:r w:rsidRPr="00650A13">
        <w:t>triples</w:t>
      </w:r>
      <w:r>
        <w:t xml:space="preserve"> es</w:t>
      </w:r>
      <w:r w:rsidRPr="00650A13">
        <w:t xml:space="preserve"> por norma general con cama extra supletoria </w:t>
      </w:r>
      <w:r>
        <w:t>(catre). H</w:t>
      </w:r>
      <w:r w:rsidRPr="00650A13">
        <w:t xml:space="preserve">ay hoteles que no ofrecen habitaciones triples para adultos. </w:t>
      </w:r>
      <w:r>
        <w:t xml:space="preserve">Es muy importante que el pasajero tenga conocimiento para evitar problemas en el destino, se debe conocer el peso y la altura de la persona adicional para hacer una buena recomendación. </w:t>
      </w:r>
    </w:p>
    <w:p w:rsidR="00680FEB" w:rsidRDefault="00680FEB" w:rsidP="00680FEB">
      <w:pPr>
        <w:pStyle w:val="itinerario"/>
      </w:pPr>
    </w:p>
    <w:p w:rsidR="00680FEB" w:rsidRDefault="00680FEB" w:rsidP="00680FEB">
      <w:pPr>
        <w:pStyle w:val="itinerario"/>
      </w:pPr>
      <w:r>
        <w:t>P</w:t>
      </w:r>
      <w:r w:rsidRPr="00501B72">
        <w:t>or razones de seguridad</w:t>
      </w:r>
      <w:r>
        <w:t xml:space="preserve"> no se permite alojamiento de más de 3 personas adultas por habitación (</w:t>
      </w:r>
      <w:r w:rsidRPr="00501B72">
        <w:t>con cama extra supletoria</w:t>
      </w:r>
      <w:r>
        <w:t>)</w:t>
      </w:r>
      <w:r w:rsidRPr="00501B72">
        <w:t xml:space="preserve">. </w:t>
      </w:r>
      <w:r>
        <w:t>Inclusive, e</w:t>
      </w:r>
      <w:r w:rsidRPr="00501B72">
        <w:t>n algunos hoteles</w:t>
      </w:r>
      <w:r>
        <w:t>,</w:t>
      </w:r>
      <w:r w:rsidRPr="00501B72">
        <w:t xml:space="preserve"> la cama extra</w:t>
      </w:r>
      <w:r>
        <w:t xml:space="preserve"> es únicamente </w:t>
      </w:r>
      <w:r w:rsidRPr="00501B72">
        <w:t xml:space="preserve">para menores de 12 años. </w:t>
      </w:r>
      <w:r>
        <w:t xml:space="preserve">En esos casos, se deberá reservar </w:t>
      </w:r>
      <w:r w:rsidRPr="00501B72">
        <w:t xml:space="preserve">una habitación doble y una habitación </w:t>
      </w:r>
      <w:r>
        <w:t>sencilla</w:t>
      </w:r>
      <w:r w:rsidRPr="00501B72">
        <w:t xml:space="preserve">. </w:t>
      </w:r>
    </w:p>
    <w:p w:rsidR="00680FEB" w:rsidRPr="00D57D35" w:rsidRDefault="00680FEB" w:rsidP="00680FEB">
      <w:pPr>
        <w:pStyle w:val="dias"/>
        <w:rPr>
          <w:color w:val="1F3864"/>
          <w:sz w:val="28"/>
          <w:szCs w:val="28"/>
        </w:rPr>
      </w:pPr>
      <w:r w:rsidRPr="00D57D35">
        <w:rPr>
          <w:color w:val="1F3864"/>
          <w:sz w:val="28"/>
          <w:szCs w:val="28"/>
        </w:rPr>
        <w:t>PISCINA</w:t>
      </w:r>
    </w:p>
    <w:p w:rsidR="00680FEB" w:rsidRDefault="00680FEB" w:rsidP="00680FEB">
      <w:pPr>
        <w:pStyle w:val="itinerario"/>
      </w:pPr>
      <w:r>
        <w:t>No se garantiza la piscina en los hoteles, en especial hoteles de ciudad, ya que cada hotel tiene sus normas. Los hoteles de cadena internacional tienen sus normas como franquicias. Los hoteles locales tienen sus propias normas como cerrar durante el mes de Ramadán y / o para eventos especiales o hasta tener horarios de mujeres y hombres por separado. Ya que los programas de dicho destino son visitas culturales, si la piscina es muy importante por favor siempre consultar y revisar la página web del hotel.</w:t>
      </w:r>
    </w:p>
    <w:p w:rsidR="00680FEB" w:rsidRPr="001344E4" w:rsidRDefault="00680FEB" w:rsidP="00680FEB">
      <w:pPr>
        <w:pStyle w:val="dias"/>
        <w:rPr>
          <w:color w:val="1F3864"/>
          <w:sz w:val="28"/>
          <w:szCs w:val="28"/>
        </w:rPr>
      </w:pPr>
      <w:r w:rsidRPr="001344E4">
        <w:rPr>
          <w:caps w:val="0"/>
          <w:color w:val="1F3864"/>
          <w:sz w:val="28"/>
          <w:szCs w:val="28"/>
        </w:rPr>
        <w:t>ALIMENTACIÓN</w:t>
      </w:r>
    </w:p>
    <w:p w:rsidR="00680FEB" w:rsidRDefault="00680FEB" w:rsidP="00680FEB">
      <w:pPr>
        <w:pStyle w:val="itinerario"/>
      </w:pPr>
      <w:r w:rsidRPr="00201148">
        <w:t xml:space="preserve">Nuestros programas </w:t>
      </w:r>
      <w:r>
        <w:t>incluyen Media Pensión</w:t>
      </w:r>
      <w:r w:rsidRPr="00201148">
        <w:t xml:space="preserve">; los desayunos y cenas incluidos son en el restaurante principal de cada hotel. Normalmente </w:t>
      </w:r>
      <w:r>
        <w:t xml:space="preserve">son </w:t>
      </w:r>
      <w:r w:rsidRPr="00201148">
        <w:t>buffet</w:t>
      </w:r>
      <w:r>
        <w:t xml:space="preserve">, </w:t>
      </w:r>
      <w:r w:rsidRPr="00201148">
        <w:t>salvo que hotel tenga baja ocupación</w:t>
      </w:r>
      <w:r>
        <w:t xml:space="preserve">, en ese caso, </w:t>
      </w:r>
      <w:r w:rsidRPr="00201148">
        <w:t xml:space="preserve">sería </w:t>
      </w:r>
      <w:r>
        <w:t xml:space="preserve">un </w:t>
      </w:r>
      <w:r w:rsidRPr="00201148">
        <w:t xml:space="preserve">menú especial (menú servido </w:t>
      </w:r>
      <w:r>
        <w:t>–</w:t>
      </w:r>
      <w:r w:rsidRPr="00201148">
        <w:t xml:space="preserve"> set</w:t>
      </w:r>
      <w:r>
        <w:t xml:space="preserve"> </w:t>
      </w:r>
      <w:r w:rsidRPr="00201148">
        <w:t xml:space="preserve">menú). </w:t>
      </w:r>
    </w:p>
    <w:p w:rsidR="00680FEB" w:rsidRDefault="00680FEB" w:rsidP="00680FEB">
      <w:pPr>
        <w:pStyle w:val="itinerario"/>
      </w:pPr>
    </w:p>
    <w:p w:rsidR="00680FEB" w:rsidRDefault="00680FEB" w:rsidP="00680FEB">
      <w:pPr>
        <w:pStyle w:val="itinerario"/>
      </w:pPr>
      <w:r w:rsidRPr="00201148">
        <w:t>Si los vuelos llegan muy tarde la primera noche</w:t>
      </w:r>
      <w:r>
        <w:t xml:space="preserve"> o en la madrugada,</w:t>
      </w:r>
      <w:r w:rsidRPr="00201148">
        <w:t xml:space="preserve"> automáticamente </w:t>
      </w:r>
      <w:r>
        <w:t>se perderá la cena,</w:t>
      </w:r>
      <w:r w:rsidRPr="00201148">
        <w:t xml:space="preserve"> ya que los buffet cierran a las 22 horas</w:t>
      </w:r>
      <w:r>
        <w:t xml:space="preserve">, </w:t>
      </w:r>
      <w:r w:rsidRPr="00201148">
        <w:t>sin</w:t>
      </w:r>
      <w:r>
        <w:t xml:space="preserve"> derecho a</w:t>
      </w:r>
      <w:r w:rsidRPr="00201148">
        <w:t xml:space="preserve"> </w:t>
      </w:r>
      <w:r>
        <w:t>reintegro por la cena no tomada</w:t>
      </w:r>
      <w:r w:rsidRPr="00201148">
        <w:t>.</w:t>
      </w:r>
      <w:r>
        <w:t xml:space="preserve"> </w:t>
      </w:r>
      <w:r w:rsidRPr="00201148">
        <w:t xml:space="preserve">Los hoteles no ofrecen cena a partir de las 22:00 horas. </w:t>
      </w:r>
    </w:p>
    <w:p w:rsidR="00680FEB" w:rsidRDefault="00680FEB" w:rsidP="00680FEB">
      <w:pPr>
        <w:pStyle w:val="itinerario"/>
      </w:pPr>
    </w:p>
    <w:p w:rsidR="00680FEB" w:rsidRDefault="00680FEB" w:rsidP="00680FEB">
      <w:pPr>
        <w:pStyle w:val="itinerario"/>
      </w:pPr>
      <w:r w:rsidRPr="00201148">
        <w:t>Así mismo para los vuelos que salen en la madrugada</w:t>
      </w:r>
      <w:r>
        <w:t xml:space="preserve">, </w:t>
      </w:r>
      <w:r w:rsidRPr="00201148">
        <w:t>los clientes p</w:t>
      </w:r>
      <w:r>
        <w:t>erderán</w:t>
      </w:r>
      <w:r w:rsidRPr="00201148">
        <w:t xml:space="preserve"> el desayuno</w:t>
      </w:r>
      <w:r>
        <w:t>, sin derecho a reintegro por el desayuno no tomado. El</w:t>
      </w:r>
      <w:r w:rsidRPr="00201148">
        <w:t xml:space="preserve"> buffet abre aproximadamente </w:t>
      </w:r>
      <w:r>
        <w:t xml:space="preserve">entre las </w:t>
      </w:r>
      <w:r w:rsidRPr="00201148">
        <w:t xml:space="preserve">6.00 </w:t>
      </w:r>
      <w:r>
        <w:t>y las</w:t>
      </w:r>
      <w:r w:rsidRPr="00201148">
        <w:t xml:space="preserve"> 6.30 am. </w:t>
      </w:r>
    </w:p>
    <w:p w:rsidR="00680FEB" w:rsidRPr="001344E4" w:rsidRDefault="00680FEB" w:rsidP="00680FEB">
      <w:pPr>
        <w:pStyle w:val="dias"/>
        <w:rPr>
          <w:color w:val="1F3864"/>
          <w:sz w:val="28"/>
          <w:szCs w:val="28"/>
        </w:rPr>
      </w:pPr>
      <w:r w:rsidRPr="001344E4">
        <w:rPr>
          <w:caps w:val="0"/>
          <w:color w:val="1F3864"/>
          <w:sz w:val="28"/>
          <w:szCs w:val="28"/>
        </w:rPr>
        <w:t>ATENCIONES ESPECIALES</w:t>
      </w:r>
    </w:p>
    <w:p w:rsidR="00680FEB" w:rsidRPr="0003720D" w:rsidRDefault="00680FEB" w:rsidP="00680FEB">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rsidR="00680FEB" w:rsidRPr="001344E4" w:rsidRDefault="00680FEB" w:rsidP="00680FEB">
      <w:pPr>
        <w:pStyle w:val="dias"/>
        <w:rPr>
          <w:color w:val="1F3864"/>
          <w:sz w:val="28"/>
          <w:szCs w:val="28"/>
        </w:rPr>
      </w:pPr>
      <w:r w:rsidRPr="001344E4">
        <w:rPr>
          <w:caps w:val="0"/>
          <w:color w:val="1F3864"/>
          <w:sz w:val="28"/>
          <w:szCs w:val="28"/>
        </w:rPr>
        <w:t>PROPINAS</w:t>
      </w:r>
    </w:p>
    <w:p w:rsidR="00680FEB" w:rsidRPr="007C38BE" w:rsidRDefault="00680FEB" w:rsidP="00680FEB">
      <w:pPr>
        <w:pStyle w:val="itinerario"/>
      </w:pPr>
      <w:r w:rsidRPr="007C38BE">
        <w:t>La propina es parte de la cultura en casi todas las ciudades del mundo. Es una costumbre habitual e imperativa en el país: guías, conductores, representantes, camareros, maleteros, taxistas, porteros, chicos de caballo en Petra y el Jeep en Wadi Rum.</w:t>
      </w:r>
    </w:p>
    <w:p w:rsidR="00680FEB" w:rsidRPr="007C38BE" w:rsidRDefault="00680FEB" w:rsidP="00680FEB">
      <w:pPr>
        <w:pStyle w:val="itinerario"/>
      </w:pPr>
    </w:p>
    <w:p w:rsidR="00680FEB" w:rsidRPr="007C38BE" w:rsidRDefault="00680FEB" w:rsidP="00680FEB">
      <w:pPr>
        <w:pStyle w:val="itinerario"/>
      </w:pPr>
      <w:r w:rsidRPr="007C38BE">
        <w:t xml:space="preserve">Propinas sugeridas: </w:t>
      </w:r>
      <w:r w:rsidRPr="007C38BE">
        <w:tab/>
        <w:t>Guía USD 5 por persona por día.</w:t>
      </w:r>
    </w:p>
    <w:p w:rsidR="00680FEB" w:rsidRPr="007C38BE" w:rsidRDefault="00680FEB" w:rsidP="00680FEB">
      <w:pPr>
        <w:pStyle w:val="itinerario"/>
        <w:ind w:left="1416" w:firstLine="708"/>
      </w:pPr>
      <w:r w:rsidRPr="007C38BE">
        <w:t>Conductor USD 3 por persona por día.</w:t>
      </w:r>
    </w:p>
    <w:p w:rsidR="00680FEB" w:rsidRPr="007C38BE" w:rsidRDefault="00680FEB" w:rsidP="00680FEB">
      <w:pPr>
        <w:pStyle w:val="itinerario"/>
        <w:ind w:left="1416" w:firstLine="708"/>
      </w:pPr>
      <w:r w:rsidRPr="007C38BE">
        <w:t>Chico del Caballo o Camello USD 5 por persona.</w:t>
      </w:r>
      <w:r w:rsidRPr="007C38BE">
        <w:tab/>
      </w:r>
    </w:p>
    <w:p w:rsidR="00680FEB" w:rsidRPr="007C38BE" w:rsidRDefault="00680FEB" w:rsidP="00680FEB">
      <w:pPr>
        <w:pStyle w:val="itinerario"/>
        <w:ind w:left="1416" w:firstLine="708"/>
      </w:pPr>
      <w:r w:rsidRPr="007C38BE">
        <w:t>Restaurante USD 1.5 por persona por comida.</w:t>
      </w:r>
    </w:p>
    <w:p w:rsidR="00680FEB" w:rsidRPr="007C38BE" w:rsidRDefault="00680FEB" w:rsidP="00680FEB">
      <w:pPr>
        <w:pStyle w:val="itinerario"/>
        <w:ind w:left="1416" w:firstLine="708"/>
      </w:pPr>
      <w:r w:rsidRPr="007C38BE">
        <w:t>Maleteros USD 1.5 por persona por maletero en el hotel o aeropuerto.</w:t>
      </w:r>
    </w:p>
    <w:p w:rsidR="00680FEB" w:rsidRPr="00BD559B" w:rsidRDefault="00680FEB" w:rsidP="00680FEB">
      <w:pPr>
        <w:pStyle w:val="dias"/>
        <w:rPr>
          <w:color w:val="1F3864"/>
          <w:sz w:val="28"/>
          <w:szCs w:val="28"/>
        </w:rPr>
      </w:pPr>
      <w:r w:rsidRPr="00BD559B">
        <w:rPr>
          <w:caps w:val="0"/>
          <w:color w:val="1F3864"/>
          <w:sz w:val="28"/>
          <w:szCs w:val="28"/>
        </w:rPr>
        <w:t>TARJETA DE CRÉDITO</w:t>
      </w:r>
    </w:p>
    <w:p w:rsidR="00680FEB" w:rsidRPr="007F4802" w:rsidRDefault="00680FEB" w:rsidP="00680FEB">
      <w:pPr>
        <w:pStyle w:val="itinerario"/>
      </w:pPr>
      <w:r w:rsidRPr="007F4802">
        <w:t>A la llegada a los hoteles en la recepción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680FEB" w:rsidRPr="00BD559B" w:rsidRDefault="00680FEB" w:rsidP="00680FEB">
      <w:pPr>
        <w:pStyle w:val="dias"/>
        <w:rPr>
          <w:color w:val="1F3864"/>
          <w:sz w:val="28"/>
          <w:szCs w:val="28"/>
        </w:rPr>
      </w:pPr>
      <w:r w:rsidRPr="00BD559B">
        <w:rPr>
          <w:caps w:val="0"/>
          <w:color w:val="1F3864"/>
          <w:sz w:val="28"/>
          <w:szCs w:val="28"/>
        </w:rPr>
        <w:t>DÍAS FESTIVOS</w:t>
      </w:r>
    </w:p>
    <w:p w:rsidR="00680FEB" w:rsidRPr="007F4802" w:rsidRDefault="00680FEB" w:rsidP="00680FEB">
      <w:pPr>
        <w:pStyle w:val="itinerario"/>
      </w:pPr>
      <w:r w:rsidRPr="007F4802">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A66C4C" w:rsidRDefault="00A66C4C" w:rsidP="00680FEB">
      <w:pPr>
        <w:pStyle w:val="dias"/>
        <w:rPr>
          <w:caps w:val="0"/>
          <w:color w:val="1F3864"/>
          <w:sz w:val="28"/>
          <w:szCs w:val="28"/>
        </w:rPr>
      </w:pPr>
    </w:p>
    <w:p w:rsidR="00680FEB" w:rsidRPr="00BD559B" w:rsidRDefault="00680FEB" w:rsidP="00680FEB">
      <w:pPr>
        <w:pStyle w:val="dias"/>
        <w:rPr>
          <w:color w:val="1F3864"/>
          <w:sz w:val="28"/>
          <w:szCs w:val="28"/>
        </w:rPr>
      </w:pPr>
      <w:r w:rsidRPr="00BD559B">
        <w:rPr>
          <w:caps w:val="0"/>
          <w:color w:val="1F3864"/>
          <w:sz w:val="28"/>
          <w:szCs w:val="28"/>
        </w:rPr>
        <w:t>PROBLEMAS EN EL DESTINO</w:t>
      </w:r>
    </w:p>
    <w:p w:rsidR="00680FEB" w:rsidRPr="00477DDA" w:rsidRDefault="00680FEB" w:rsidP="00680FEB">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680FEB" w:rsidRPr="00BD559B" w:rsidRDefault="00680FEB" w:rsidP="00680FEB">
      <w:pPr>
        <w:pStyle w:val="dias"/>
        <w:rPr>
          <w:color w:val="1F3864"/>
          <w:sz w:val="28"/>
          <w:szCs w:val="28"/>
        </w:rPr>
      </w:pPr>
      <w:r w:rsidRPr="00BD559B">
        <w:rPr>
          <w:caps w:val="0"/>
          <w:color w:val="1F3864"/>
          <w:sz w:val="28"/>
          <w:szCs w:val="28"/>
        </w:rPr>
        <w:t>RESERVAS</w:t>
      </w:r>
    </w:p>
    <w:p w:rsidR="00680FEB" w:rsidRPr="007F4802" w:rsidRDefault="00680FEB" w:rsidP="00680FEB">
      <w:pPr>
        <w:pStyle w:val="itinerario"/>
      </w:pPr>
      <w:r w:rsidRPr="007F4802">
        <w:t>Pueden ser solicitadas vía email:</w:t>
      </w:r>
    </w:p>
    <w:p w:rsidR="00680FEB" w:rsidRPr="002E51F1" w:rsidRDefault="007B0B86" w:rsidP="00680FEB">
      <w:pPr>
        <w:pStyle w:val="vinetas"/>
      </w:pPr>
      <w:hyperlink r:id="rId10" w:history="1">
        <w:r w:rsidR="00680FEB" w:rsidRPr="000E435B">
          <w:rPr>
            <w:rStyle w:val="Hipervnculo"/>
          </w:rPr>
          <w:t>asesor1@allreps.com</w:t>
        </w:r>
      </w:hyperlink>
    </w:p>
    <w:p w:rsidR="00680FEB" w:rsidRDefault="007B0B86" w:rsidP="00680FEB">
      <w:pPr>
        <w:pStyle w:val="vinetas"/>
      </w:pPr>
      <w:hyperlink r:id="rId11" w:history="1">
        <w:r w:rsidR="00680FEB" w:rsidRPr="00927B33">
          <w:rPr>
            <w:rStyle w:val="Hipervnculo"/>
          </w:rPr>
          <w:t>asesor3@allreps.com</w:t>
        </w:r>
      </w:hyperlink>
    </w:p>
    <w:p w:rsidR="00680FEB" w:rsidRPr="007F4802" w:rsidRDefault="00680FEB" w:rsidP="00680FEB">
      <w:pPr>
        <w:pStyle w:val="itinerario"/>
      </w:pPr>
    </w:p>
    <w:p w:rsidR="00680FEB" w:rsidRPr="007F4802" w:rsidRDefault="00680FEB" w:rsidP="00680FEB">
      <w:pPr>
        <w:pStyle w:val="itinerario"/>
      </w:pPr>
      <w:r w:rsidRPr="007F4802">
        <w:t>O telefónicamente a través de nuestra oficina en Bogotá o direcciones regionales en Cali, Cartagena y Medellín.</w:t>
      </w:r>
    </w:p>
    <w:p w:rsidR="00680FEB" w:rsidRPr="007F4802" w:rsidRDefault="00680FEB" w:rsidP="00680FEB">
      <w:pPr>
        <w:pStyle w:val="itinerario"/>
      </w:pPr>
    </w:p>
    <w:p w:rsidR="00680FEB" w:rsidRDefault="00680FEB" w:rsidP="00680FEB">
      <w:pPr>
        <w:pStyle w:val="itinerario"/>
      </w:pPr>
      <w:r w:rsidRPr="007F4802">
        <w:t>Al reservar niños se debe informar la edad.</w:t>
      </w:r>
    </w:p>
    <w:p w:rsidR="00680FEB" w:rsidRPr="00BD559B" w:rsidRDefault="00680FEB" w:rsidP="00680FEB">
      <w:pPr>
        <w:pStyle w:val="dias"/>
        <w:jc w:val="center"/>
        <w:rPr>
          <w:color w:val="1F3864"/>
          <w:sz w:val="28"/>
          <w:szCs w:val="28"/>
        </w:rPr>
      </w:pPr>
      <w:r w:rsidRPr="00BD559B">
        <w:rPr>
          <w:caps w:val="0"/>
          <w:color w:val="1F3864"/>
          <w:sz w:val="28"/>
          <w:szCs w:val="28"/>
        </w:rPr>
        <w:t>CLÁUSULA DE RESPONSABILIDAD</w:t>
      </w:r>
    </w:p>
    <w:p w:rsidR="00680FEB" w:rsidRDefault="00680FEB" w:rsidP="00680FEB">
      <w:pPr>
        <w:pStyle w:val="itinerario"/>
        <w:rPr>
          <w:lang w:eastAsia="es-CO"/>
        </w:rPr>
      </w:pPr>
    </w:p>
    <w:p w:rsidR="00680FEB" w:rsidRDefault="00680FEB" w:rsidP="00680FEB">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3" w:history="1">
        <w:r>
          <w:rPr>
            <w:rStyle w:val="Hipervnculo"/>
            <w:bdr w:val="none" w:sz="0" w:space="0" w:color="auto" w:frame="1"/>
            <w:lang w:eastAsia="es-CO"/>
          </w:rPr>
          <w:t>www.allrepsreceptivo.com</w:t>
        </w:r>
      </w:hyperlink>
      <w:r>
        <w:rPr>
          <w:lang w:eastAsia="es-CO"/>
        </w:rPr>
        <w:t>.</w:t>
      </w:r>
    </w:p>
    <w:p w:rsidR="00680FEB" w:rsidRDefault="00680FEB" w:rsidP="00680FEB">
      <w:pPr>
        <w:pStyle w:val="itinerario"/>
        <w:rPr>
          <w:lang w:eastAsia="es-CO"/>
        </w:rPr>
      </w:pPr>
    </w:p>
    <w:p w:rsidR="00680FEB" w:rsidRDefault="00680FEB" w:rsidP="00680FEB">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680FEB" w:rsidRDefault="00680FEB" w:rsidP="00680FEB">
      <w:pPr>
        <w:pStyle w:val="itinerario"/>
        <w:rPr>
          <w:lang w:eastAsia="es-CO"/>
        </w:rPr>
      </w:pPr>
    </w:p>
    <w:p w:rsidR="00680FEB" w:rsidRDefault="00680FEB" w:rsidP="00680FEB">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680FEB" w:rsidRDefault="00680FEB" w:rsidP="00680FEB">
      <w:pPr>
        <w:pStyle w:val="itinerario"/>
        <w:rPr>
          <w:lang w:eastAsia="es-CO"/>
        </w:rPr>
      </w:pPr>
    </w:p>
    <w:p w:rsidR="00680FEB" w:rsidRDefault="00680FEB" w:rsidP="00680FEB">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680FEB" w:rsidRDefault="00680FEB" w:rsidP="00680FEB">
      <w:pPr>
        <w:pStyle w:val="itinerario"/>
        <w:rPr>
          <w:lang w:eastAsia="es-CO"/>
        </w:rPr>
      </w:pPr>
    </w:p>
    <w:p w:rsidR="00680FEB" w:rsidRDefault="00680FEB" w:rsidP="00680FEB">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680FEB" w:rsidRDefault="00680FEB" w:rsidP="00680FEB">
      <w:pPr>
        <w:pStyle w:val="itinerario"/>
        <w:rPr>
          <w:lang w:eastAsia="es-CO"/>
        </w:rPr>
      </w:pPr>
    </w:p>
    <w:p w:rsidR="00680FEB" w:rsidRDefault="00680FEB" w:rsidP="00680FEB">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680FEB" w:rsidRDefault="00680FEB" w:rsidP="00680FEB">
      <w:pPr>
        <w:pStyle w:val="itinerario"/>
        <w:rPr>
          <w:lang w:eastAsia="es-CO"/>
        </w:rPr>
      </w:pPr>
    </w:p>
    <w:p w:rsidR="00680FEB" w:rsidRDefault="00680FEB" w:rsidP="00680FEB">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680FEB" w:rsidRDefault="00680FEB" w:rsidP="00680FEB">
      <w:pPr>
        <w:pStyle w:val="itinerario"/>
        <w:rPr>
          <w:lang w:eastAsia="es-CO"/>
        </w:rPr>
      </w:pPr>
    </w:p>
    <w:p w:rsidR="00680FEB" w:rsidRDefault="00680FEB" w:rsidP="00680FEB">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680FEB" w:rsidRDefault="00680FEB" w:rsidP="00680FEB">
      <w:pPr>
        <w:pStyle w:val="itinerario"/>
        <w:rPr>
          <w:lang w:eastAsia="es-CO"/>
        </w:rPr>
      </w:pPr>
    </w:p>
    <w:p w:rsidR="00680FEB" w:rsidRDefault="00680FEB" w:rsidP="00680FEB">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680FEB" w:rsidRDefault="00680FEB" w:rsidP="00680FEB">
      <w:pPr>
        <w:pStyle w:val="itinerario"/>
        <w:rPr>
          <w:lang w:eastAsia="es-CO"/>
        </w:rPr>
      </w:pPr>
    </w:p>
    <w:p w:rsidR="00680FEB" w:rsidRDefault="00680FEB" w:rsidP="00680FEB">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680FEB" w:rsidRDefault="00680FEB" w:rsidP="00680FEB">
      <w:pPr>
        <w:pStyle w:val="itinerario"/>
        <w:rPr>
          <w:lang w:eastAsia="es-CO"/>
        </w:rPr>
      </w:pPr>
    </w:p>
    <w:p w:rsidR="00680FEB" w:rsidRDefault="00680FEB" w:rsidP="00680FEB">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680FEB" w:rsidRDefault="00680FEB" w:rsidP="00680FEB">
      <w:pPr>
        <w:pStyle w:val="itinerario"/>
        <w:rPr>
          <w:lang w:eastAsia="es-CO"/>
        </w:rPr>
      </w:pPr>
    </w:p>
    <w:p w:rsidR="00680FEB" w:rsidRDefault="00680FEB" w:rsidP="00680FEB">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tramite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680FEB" w:rsidRDefault="00680FEB" w:rsidP="00680FEB">
      <w:pPr>
        <w:pStyle w:val="itinerario"/>
        <w:rPr>
          <w:lang w:eastAsia="es-CO"/>
        </w:rPr>
      </w:pPr>
    </w:p>
    <w:p w:rsidR="00680FEB" w:rsidRDefault="00680FEB" w:rsidP="00680FEB">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680FEB" w:rsidRDefault="00680FEB" w:rsidP="00680FEB">
      <w:pPr>
        <w:pStyle w:val="itinerario"/>
        <w:rPr>
          <w:lang w:eastAsia="es-CO"/>
        </w:rPr>
      </w:pPr>
    </w:p>
    <w:p w:rsidR="00680FEB" w:rsidRDefault="00680FEB" w:rsidP="00680FEB">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680FEB" w:rsidRDefault="00680FEB" w:rsidP="00680FEB">
      <w:pPr>
        <w:pStyle w:val="itinerario"/>
        <w:rPr>
          <w:lang w:eastAsia="es-CO"/>
        </w:rPr>
      </w:pPr>
    </w:p>
    <w:p w:rsidR="00680FEB" w:rsidRDefault="00680FEB" w:rsidP="00680FEB">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680FEB" w:rsidRDefault="00680FEB" w:rsidP="00680FEB">
      <w:pPr>
        <w:pStyle w:val="itinerario"/>
        <w:rPr>
          <w:lang w:eastAsia="es-CO"/>
        </w:rPr>
      </w:pPr>
    </w:p>
    <w:p w:rsidR="00680FEB" w:rsidRDefault="00680FEB" w:rsidP="00680FEB">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680FEB" w:rsidRDefault="00680FEB" w:rsidP="00680FEB">
      <w:pPr>
        <w:pStyle w:val="itinerario"/>
        <w:rPr>
          <w:lang w:eastAsia="es-CO"/>
        </w:rPr>
      </w:pPr>
    </w:p>
    <w:p w:rsidR="00680FEB" w:rsidRDefault="00680FEB" w:rsidP="00680FEB">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bdr w:val="none" w:sz="0" w:space="0" w:color="auto" w:frame="1"/>
            <w:lang w:eastAsia="es-CO"/>
          </w:rPr>
          <w:t>www.allreps.com</w:t>
        </w:r>
      </w:hyperlink>
      <w:r>
        <w:rPr>
          <w:lang w:eastAsia="es-CO"/>
        </w:rPr>
        <w:t>  - </w:t>
      </w:r>
      <w:hyperlink r:id="rId15" w:history="1">
        <w:r>
          <w:rPr>
            <w:rStyle w:val="Hipervnculo"/>
            <w:bdr w:val="none" w:sz="0" w:space="0" w:color="auto" w:frame="1"/>
            <w:lang w:eastAsia="es-CO"/>
          </w:rPr>
          <w:t>www.allrepsreceptivo.com</w:t>
        </w:r>
      </w:hyperlink>
      <w:r>
        <w:rPr>
          <w:lang w:eastAsia="es-CO"/>
        </w:rPr>
        <w:t xml:space="preserve">  o asesor comercial o confirmación de servicios. </w:t>
      </w:r>
    </w:p>
    <w:p w:rsidR="00680FEB" w:rsidRDefault="00680FEB" w:rsidP="00680FEB">
      <w:pPr>
        <w:pStyle w:val="itinerario"/>
        <w:rPr>
          <w:lang w:eastAsia="es-CO"/>
        </w:rPr>
      </w:pPr>
    </w:p>
    <w:p w:rsidR="00680FEB" w:rsidRDefault="00680FEB" w:rsidP="00680FEB">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680FEB" w:rsidRDefault="00680FEB" w:rsidP="00680FEB">
      <w:pPr>
        <w:pStyle w:val="itinerario"/>
        <w:rPr>
          <w:lang w:eastAsia="es-CO"/>
        </w:rPr>
      </w:pPr>
    </w:p>
    <w:p w:rsidR="00680FEB" w:rsidRDefault="00680FEB" w:rsidP="00680FEB">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bdr w:val="none" w:sz="0" w:space="0" w:color="auto" w:frame="1"/>
            <w:lang w:eastAsia="es-CO"/>
          </w:rPr>
          <w:t>www.allreps.com</w:t>
        </w:r>
      </w:hyperlink>
      <w:r>
        <w:rPr>
          <w:lang w:eastAsia="es-CO"/>
        </w:rPr>
        <w:t> - </w:t>
      </w:r>
      <w:hyperlink r:id="rId17"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680FEB" w:rsidRDefault="00680FEB" w:rsidP="00680FEB">
      <w:pPr>
        <w:pStyle w:val="itinerario"/>
        <w:rPr>
          <w:lang w:eastAsia="es-CO"/>
        </w:rPr>
      </w:pPr>
    </w:p>
    <w:p w:rsidR="00680FEB" w:rsidRDefault="00680FEB" w:rsidP="00680FEB">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680FEB" w:rsidRDefault="00680FEB" w:rsidP="00680FEB">
      <w:pPr>
        <w:pStyle w:val="itinerario"/>
        <w:rPr>
          <w:lang w:eastAsia="es-CO"/>
        </w:rPr>
      </w:pPr>
    </w:p>
    <w:p w:rsidR="00680FEB" w:rsidRDefault="00680FEB" w:rsidP="00680FEB">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680FEB" w:rsidRDefault="00680FEB" w:rsidP="00680FEB">
      <w:pPr>
        <w:pStyle w:val="itinerario"/>
        <w:rPr>
          <w:lang w:eastAsia="es-CO"/>
        </w:rPr>
      </w:pPr>
    </w:p>
    <w:p w:rsidR="00680FEB" w:rsidRDefault="00680FEB" w:rsidP="00680FEB">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680FEB" w:rsidRDefault="00680FEB" w:rsidP="00680FEB">
      <w:pPr>
        <w:pStyle w:val="itinerario"/>
        <w:rPr>
          <w:lang w:eastAsia="es-CO"/>
        </w:rPr>
      </w:pPr>
    </w:p>
    <w:p w:rsidR="00680FEB" w:rsidRDefault="00680FEB" w:rsidP="00680FEB">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680FEB" w:rsidRDefault="00680FEB" w:rsidP="00680FEB">
      <w:pPr>
        <w:pStyle w:val="itinerario"/>
        <w:rPr>
          <w:lang w:eastAsia="es-CO"/>
        </w:rPr>
      </w:pPr>
    </w:p>
    <w:p w:rsidR="00680FEB" w:rsidRDefault="00680FEB" w:rsidP="00680FEB">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680FEB" w:rsidRDefault="00680FEB" w:rsidP="00680FEB">
      <w:pPr>
        <w:pStyle w:val="itinerario"/>
        <w:rPr>
          <w:lang w:eastAsia="es-CO"/>
        </w:rPr>
      </w:pPr>
    </w:p>
    <w:p w:rsidR="00680FEB" w:rsidRDefault="00680FEB" w:rsidP="00680FEB">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bdr w:val="none" w:sz="0" w:space="0" w:color="auto" w:frame="1"/>
            <w:lang w:eastAsia="es-CO"/>
          </w:rPr>
          <w:t>www.allreps.com</w:t>
        </w:r>
      </w:hyperlink>
      <w:r>
        <w:rPr>
          <w:lang w:eastAsia="es-CO"/>
        </w:rPr>
        <w:t> -</w:t>
      </w:r>
      <w:hyperlink r:id="rId19"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680FEB" w:rsidRDefault="00680FEB" w:rsidP="00680FEB">
      <w:pPr>
        <w:pStyle w:val="itinerario"/>
        <w:rPr>
          <w:lang w:eastAsia="es-CO"/>
        </w:rPr>
      </w:pPr>
    </w:p>
    <w:p w:rsidR="00680FEB" w:rsidRDefault="00680FEB" w:rsidP="00680FEB">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680FEB" w:rsidRDefault="00680FEB" w:rsidP="00680FEB">
      <w:pPr>
        <w:pStyle w:val="itinerario"/>
        <w:rPr>
          <w:lang w:eastAsia="es-CO"/>
        </w:rPr>
      </w:pPr>
    </w:p>
    <w:p w:rsidR="00680FEB" w:rsidRDefault="00680FEB" w:rsidP="00680FEB">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680FEB" w:rsidRDefault="00680FEB" w:rsidP="00680FEB">
      <w:pPr>
        <w:pStyle w:val="itinerario"/>
        <w:rPr>
          <w:lang w:eastAsia="es-CO"/>
        </w:rPr>
      </w:pPr>
    </w:p>
    <w:p w:rsidR="00680FEB" w:rsidRDefault="00680FEB" w:rsidP="00680FEB">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680FEB" w:rsidRDefault="00680FEB" w:rsidP="00680FEB">
      <w:pPr>
        <w:pStyle w:val="itinerario"/>
        <w:rPr>
          <w:lang w:eastAsia="es-CO"/>
        </w:rPr>
      </w:pPr>
    </w:p>
    <w:p w:rsidR="00680FEB" w:rsidRDefault="00680FEB" w:rsidP="00680FEB">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680FEB" w:rsidRDefault="00680FEB" w:rsidP="00680FEB">
      <w:pPr>
        <w:pStyle w:val="itinerario"/>
        <w:rPr>
          <w:b/>
          <w:bCs/>
          <w:lang w:eastAsia="es-CO"/>
        </w:rPr>
      </w:pPr>
    </w:p>
    <w:p w:rsidR="00680FEB" w:rsidRPr="00BD559B" w:rsidRDefault="00680FEB" w:rsidP="00680FEB">
      <w:pPr>
        <w:pStyle w:val="itinerario"/>
        <w:rPr>
          <w:b/>
          <w:bCs/>
          <w:color w:val="1F3864"/>
          <w:lang w:eastAsia="es-CO"/>
        </w:rPr>
      </w:pPr>
      <w:r w:rsidRPr="00BD559B">
        <w:rPr>
          <w:b/>
          <w:bCs/>
          <w:color w:val="1F3864"/>
          <w:lang w:eastAsia="es-CO"/>
        </w:rPr>
        <w:t>Actualización:</w:t>
      </w:r>
    </w:p>
    <w:p w:rsidR="00680FEB" w:rsidRPr="00BD559B" w:rsidRDefault="00680FEB" w:rsidP="00680FEB">
      <w:pPr>
        <w:pStyle w:val="itinerario"/>
        <w:rPr>
          <w:b/>
          <w:bCs/>
          <w:color w:val="1F3864"/>
          <w:lang w:eastAsia="es-CO"/>
        </w:rPr>
      </w:pPr>
      <w:r w:rsidRPr="00BD559B">
        <w:rPr>
          <w:b/>
          <w:bCs/>
          <w:color w:val="1F3864"/>
          <w:lang w:eastAsia="es-CO"/>
        </w:rPr>
        <w:t>10-01-20</w:t>
      </w:r>
    </w:p>
    <w:p w:rsidR="00680FEB" w:rsidRPr="00BD559B" w:rsidRDefault="00680FEB" w:rsidP="00680FEB">
      <w:pPr>
        <w:pStyle w:val="itinerario"/>
        <w:rPr>
          <w:color w:val="1F3864"/>
        </w:rPr>
      </w:pPr>
      <w:r w:rsidRPr="00BD559B">
        <w:rPr>
          <w:b/>
          <w:bCs/>
          <w:color w:val="1F3864"/>
          <w:lang w:eastAsia="es-CO"/>
        </w:rPr>
        <w:t>Revisada parte legal</w:t>
      </w:r>
    </w:p>
    <w:p w:rsidR="00680FEB" w:rsidRPr="00BD559B" w:rsidRDefault="00680FEB" w:rsidP="00680FEB">
      <w:pPr>
        <w:pStyle w:val="dias"/>
        <w:jc w:val="center"/>
        <w:rPr>
          <w:color w:val="1F3864"/>
          <w:sz w:val="28"/>
          <w:szCs w:val="28"/>
        </w:rPr>
      </w:pPr>
      <w:r w:rsidRPr="00BD559B">
        <w:rPr>
          <w:caps w:val="0"/>
          <w:color w:val="1F3864"/>
          <w:sz w:val="28"/>
          <w:szCs w:val="28"/>
        </w:rPr>
        <w:t>DERECHOS DE AUTOR</w:t>
      </w:r>
    </w:p>
    <w:p w:rsidR="00680FEB" w:rsidRDefault="00680FEB" w:rsidP="00680FEB">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680FEB" w:rsidRPr="004454E4" w:rsidRDefault="00680FEB" w:rsidP="00680FEB">
      <w:pPr>
        <w:pStyle w:val="dias"/>
      </w:pPr>
    </w:p>
    <w:p w:rsidR="00C76A20" w:rsidRPr="00680FEB" w:rsidRDefault="00C76A20">
      <w:pPr>
        <w:rPr>
          <w:rFonts w:cs="Calibri"/>
          <w:bCs/>
          <w:sz w:val="24"/>
          <w:szCs w:val="24"/>
        </w:rPr>
      </w:pPr>
    </w:p>
    <w:sectPr w:rsidR="00C76A20" w:rsidRPr="00680FEB"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6BA" w:rsidRDefault="004456BA" w:rsidP="00AC7E3C">
      <w:pPr>
        <w:spacing w:after="0" w:line="240" w:lineRule="auto"/>
      </w:pPr>
      <w:r>
        <w:separator/>
      </w:r>
    </w:p>
  </w:endnote>
  <w:endnote w:type="continuationSeparator" w:id="0">
    <w:p w:rsidR="004456BA" w:rsidRDefault="004456B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6BA" w:rsidRDefault="004456BA" w:rsidP="00AC7E3C">
      <w:pPr>
        <w:spacing w:after="0" w:line="240" w:lineRule="auto"/>
      </w:pPr>
      <w:r>
        <w:separator/>
      </w:r>
    </w:p>
  </w:footnote>
  <w:footnote w:type="continuationSeparator" w:id="0">
    <w:p w:rsidR="004456BA" w:rsidRDefault="004456B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667B"/>
    <w:rsid w:val="000147B1"/>
    <w:rsid w:val="00032342"/>
    <w:rsid w:val="000359D4"/>
    <w:rsid w:val="0003720D"/>
    <w:rsid w:val="000412D8"/>
    <w:rsid w:val="0005010B"/>
    <w:rsid w:val="00050548"/>
    <w:rsid w:val="000530A9"/>
    <w:rsid w:val="0005451C"/>
    <w:rsid w:val="00054826"/>
    <w:rsid w:val="00066050"/>
    <w:rsid w:val="0007013F"/>
    <w:rsid w:val="00073BA5"/>
    <w:rsid w:val="000B3E79"/>
    <w:rsid w:val="000C17CF"/>
    <w:rsid w:val="000C730A"/>
    <w:rsid w:val="000D29C6"/>
    <w:rsid w:val="000D4BB8"/>
    <w:rsid w:val="000D5E93"/>
    <w:rsid w:val="000E6A21"/>
    <w:rsid w:val="000F6068"/>
    <w:rsid w:val="001029DA"/>
    <w:rsid w:val="00102C23"/>
    <w:rsid w:val="00104438"/>
    <w:rsid w:val="00123C7C"/>
    <w:rsid w:val="001302B7"/>
    <w:rsid w:val="00133FF0"/>
    <w:rsid w:val="00136D33"/>
    <w:rsid w:val="00141ED2"/>
    <w:rsid w:val="00160F92"/>
    <w:rsid w:val="00165D01"/>
    <w:rsid w:val="00183179"/>
    <w:rsid w:val="001B08A1"/>
    <w:rsid w:val="001B3726"/>
    <w:rsid w:val="001B720E"/>
    <w:rsid w:val="001E2B89"/>
    <w:rsid w:val="001F3314"/>
    <w:rsid w:val="002002CA"/>
    <w:rsid w:val="00201148"/>
    <w:rsid w:val="002300AE"/>
    <w:rsid w:val="00253688"/>
    <w:rsid w:val="00257E57"/>
    <w:rsid w:val="00260999"/>
    <w:rsid w:val="00270960"/>
    <w:rsid w:val="00271717"/>
    <w:rsid w:val="00276F52"/>
    <w:rsid w:val="002B3E11"/>
    <w:rsid w:val="002D7783"/>
    <w:rsid w:val="002E1B8C"/>
    <w:rsid w:val="002E6649"/>
    <w:rsid w:val="002F4D1D"/>
    <w:rsid w:val="002F51AB"/>
    <w:rsid w:val="00303A48"/>
    <w:rsid w:val="0031107B"/>
    <w:rsid w:val="00317602"/>
    <w:rsid w:val="0035021B"/>
    <w:rsid w:val="00355792"/>
    <w:rsid w:val="00372444"/>
    <w:rsid w:val="00382930"/>
    <w:rsid w:val="0038536A"/>
    <w:rsid w:val="00387053"/>
    <w:rsid w:val="003A1E81"/>
    <w:rsid w:val="003A5BA6"/>
    <w:rsid w:val="003A7C46"/>
    <w:rsid w:val="003C113F"/>
    <w:rsid w:val="003D0718"/>
    <w:rsid w:val="003D09C9"/>
    <w:rsid w:val="003E2043"/>
    <w:rsid w:val="003E72A1"/>
    <w:rsid w:val="003F0BD2"/>
    <w:rsid w:val="003F362A"/>
    <w:rsid w:val="003F4A62"/>
    <w:rsid w:val="003F6576"/>
    <w:rsid w:val="00413BAE"/>
    <w:rsid w:val="0041736B"/>
    <w:rsid w:val="004214D5"/>
    <w:rsid w:val="00440F84"/>
    <w:rsid w:val="004454E4"/>
    <w:rsid w:val="004456BA"/>
    <w:rsid w:val="00445B90"/>
    <w:rsid w:val="00447AD3"/>
    <w:rsid w:val="004540A7"/>
    <w:rsid w:val="0045446A"/>
    <w:rsid w:val="00456BE0"/>
    <w:rsid w:val="00457D4D"/>
    <w:rsid w:val="0046254B"/>
    <w:rsid w:val="00465D2E"/>
    <w:rsid w:val="00467059"/>
    <w:rsid w:val="0047391D"/>
    <w:rsid w:val="00476065"/>
    <w:rsid w:val="0049591E"/>
    <w:rsid w:val="004A62C0"/>
    <w:rsid w:val="004B79EA"/>
    <w:rsid w:val="004C2017"/>
    <w:rsid w:val="004D17E9"/>
    <w:rsid w:val="004E25F6"/>
    <w:rsid w:val="004E6F17"/>
    <w:rsid w:val="0050046A"/>
    <w:rsid w:val="00501B72"/>
    <w:rsid w:val="00505A31"/>
    <w:rsid w:val="00514802"/>
    <w:rsid w:val="005208C4"/>
    <w:rsid w:val="00525363"/>
    <w:rsid w:val="00544C98"/>
    <w:rsid w:val="00547097"/>
    <w:rsid w:val="00550E71"/>
    <w:rsid w:val="005545D0"/>
    <w:rsid w:val="00556CB9"/>
    <w:rsid w:val="0055744B"/>
    <w:rsid w:val="005602CE"/>
    <w:rsid w:val="00565268"/>
    <w:rsid w:val="005711AC"/>
    <w:rsid w:val="00571676"/>
    <w:rsid w:val="005732D4"/>
    <w:rsid w:val="00574621"/>
    <w:rsid w:val="00575080"/>
    <w:rsid w:val="005764A4"/>
    <w:rsid w:val="00581D7C"/>
    <w:rsid w:val="005859DF"/>
    <w:rsid w:val="0058765E"/>
    <w:rsid w:val="00592853"/>
    <w:rsid w:val="005A5A1A"/>
    <w:rsid w:val="005D03DC"/>
    <w:rsid w:val="005D1317"/>
    <w:rsid w:val="005E0021"/>
    <w:rsid w:val="005E384F"/>
    <w:rsid w:val="005F44CF"/>
    <w:rsid w:val="005F4903"/>
    <w:rsid w:val="006023CA"/>
    <w:rsid w:val="00602712"/>
    <w:rsid w:val="00607CB6"/>
    <w:rsid w:val="006268A4"/>
    <w:rsid w:val="00632946"/>
    <w:rsid w:val="00633FAE"/>
    <w:rsid w:val="00634F91"/>
    <w:rsid w:val="00650A13"/>
    <w:rsid w:val="00650C16"/>
    <w:rsid w:val="006543BD"/>
    <w:rsid w:val="00660740"/>
    <w:rsid w:val="006615D3"/>
    <w:rsid w:val="00670641"/>
    <w:rsid w:val="00680FEB"/>
    <w:rsid w:val="00694257"/>
    <w:rsid w:val="006B1AA5"/>
    <w:rsid w:val="006C3FA2"/>
    <w:rsid w:val="006C4253"/>
    <w:rsid w:val="007075FC"/>
    <w:rsid w:val="00710897"/>
    <w:rsid w:val="0073018B"/>
    <w:rsid w:val="007410AD"/>
    <w:rsid w:val="00745160"/>
    <w:rsid w:val="00750504"/>
    <w:rsid w:val="00753085"/>
    <w:rsid w:val="007559BD"/>
    <w:rsid w:val="00766C2B"/>
    <w:rsid w:val="00776C06"/>
    <w:rsid w:val="00782202"/>
    <w:rsid w:val="00782C9D"/>
    <w:rsid w:val="00792ABB"/>
    <w:rsid w:val="007B014F"/>
    <w:rsid w:val="007B0B86"/>
    <w:rsid w:val="007B6F71"/>
    <w:rsid w:val="007C4FBE"/>
    <w:rsid w:val="007D54D2"/>
    <w:rsid w:val="007D5C71"/>
    <w:rsid w:val="007D618C"/>
    <w:rsid w:val="007D6E46"/>
    <w:rsid w:val="007D71FB"/>
    <w:rsid w:val="007D7B3D"/>
    <w:rsid w:val="007E203B"/>
    <w:rsid w:val="007E485C"/>
    <w:rsid w:val="007F4011"/>
    <w:rsid w:val="00803D2C"/>
    <w:rsid w:val="00804972"/>
    <w:rsid w:val="00806210"/>
    <w:rsid w:val="00813095"/>
    <w:rsid w:val="00816798"/>
    <w:rsid w:val="0082633B"/>
    <w:rsid w:val="00830C6F"/>
    <w:rsid w:val="00836009"/>
    <w:rsid w:val="00840A0E"/>
    <w:rsid w:val="008417A6"/>
    <w:rsid w:val="00851993"/>
    <w:rsid w:val="00856815"/>
    <w:rsid w:val="0086684D"/>
    <w:rsid w:val="00885A27"/>
    <w:rsid w:val="008923F8"/>
    <w:rsid w:val="00894E05"/>
    <w:rsid w:val="00897E66"/>
    <w:rsid w:val="008A6DBC"/>
    <w:rsid w:val="008C251A"/>
    <w:rsid w:val="008C6D28"/>
    <w:rsid w:val="008D0F0F"/>
    <w:rsid w:val="008D1BEF"/>
    <w:rsid w:val="008E3454"/>
    <w:rsid w:val="008E4064"/>
    <w:rsid w:val="008E4AC6"/>
    <w:rsid w:val="008E7A8F"/>
    <w:rsid w:val="008E7CA9"/>
    <w:rsid w:val="008F1D53"/>
    <w:rsid w:val="008F6DB1"/>
    <w:rsid w:val="00914B0D"/>
    <w:rsid w:val="00920754"/>
    <w:rsid w:val="00924410"/>
    <w:rsid w:val="0092472A"/>
    <w:rsid w:val="00926FB3"/>
    <w:rsid w:val="00935D8F"/>
    <w:rsid w:val="00940342"/>
    <w:rsid w:val="00941692"/>
    <w:rsid w:val="009469AF"/>
    <w:rsid w:val="00964561"/>
    <w:rsid w:val="009657E7"/>
    <w:rsid w:val="0097057C"/>
    <w:rsid w:val="0097573B"/>
    <w:rsid w:val="0098082D"/>
    <w:rsid w:val="009831EC"/>
    <w:rsid w:val="00995D73"/>
    <w:rsid w:val="009A148C"/>
    <w:rsid w:val="009B5309"/>
    <w:rsid w:val="009D409F"/>
    <w:rsid w:val="009E0585"/>
    <w:rsid w:val="009F0077"/>
    <w:rsid w:val="00A01704"/>
    <w:rsid w:val="00A0179E"/>
    <w:rsid w:val="00A02AA1"/>
    <w:rsid w:val="00A057B7"/>
    <w:rsid w:val="00A0633C"/>
    <w:rsid w:val="00A06CA9"/>
    <w:rsid w:val="00A247AE"/>
    <w:rsid w:val="00A3479E"/>
    <w:rsid w:val="00A34AD4"/>
    <w:rsid w:val="00A57B79"/>
    <w:rsid w:val="00A66C4C"/>
    <w:rsid w:val="00A73CE4"/>
    <w:rsid w:val="00A76910"/>
    <w:rsid w:val="00A76B36"/>
    <w:rsid w:val="00A81775"/>
    <w:rsid w:val="00A8230E"/>
    <w:rsid w:val="00AA47F8"/>
    <w:rsid w:val="00AB1EC3"/>
    <w:rsid w:val="00AB2095"/>
    <w:rsid w:val="00AB398B"/>
    <w:rsid w:val="00AC3451"/>
    <w:rsid w:val="00AC54CB"/>
    <w:rsid w:val="00AC7E3C"/>
    <w:rsid w:val="00AD6A0F"/>
    <w:rsid w:val="00AE0C81"/>
    <w:rsid w:val="00AE562A"/>
    <w:rsid w:val="00AE7AB8"/>
    <w:rsid w:val="00AE7D63"/>
    <w:rsid w:val="00AF3A58"/>
    <w:rsid w:val="00AF759F"/>
    <w:rsid w:val="00B02222"/>
    <w:rsid w:val="00B03F4D"/>
    <w:rsid w:val="00B102A0"/>
    <w:rsid w:val="00B11641"/>
    <w:rsid w:val="00B257B5"/>
    <w:rsid w:val="00B378C1"/>
    <w:rsid w:val="00B435B9"/>
    <w:rsid w:val="00B54BDB"/>
    <w:rsid w:val="00B70CE8"/>
    <w:rsid w:val="00B830EA"/>
    <w:rsid w:val="00B8722B"/>
    <w:rsid w:val="00B90498"/>
    <w:rsid w:val="00B906A8"/>
    <w:rsid w:val="00B95058"/>
    <w:rsid w:val="00BA3F53"/>
    <w:rsid w:val="00BB05A6"/>
    <w:rsid w:val="00BB14C1"/>
    <w:rsid w:val="00BC5CBE"/>
    <w:rsid w:val="00BE04A1"/>
    <w:rsid w:val="00BE2A33"/>
    <w:rsid w:val="00BF6359"/>
    <w:rsid w:val="00C05FCE"/>
    <w:rsid w:val="00C06999"/>
    <w:rsid w:val="00C13C3D"/>
    <w:rsid w:val="00C2195F"/>
    <w:rsid w:val="00C21C39"/>
    <w:rsid w:val="00C24200"/>
    <w:rsid w:val="00C26785"/>
    <w:rsid w:val="00C30571"/>
    <w:rsid w:val="00C3506F"/>
    <w:rsid w:val="00C43C9E"/>
    <w:rsid w:val="00C65524"/>
    <w:rsid w:val="00C66226"/>
    <w:rsid w:val="00C6779F"/>
    <w:rsid w:val="00C67E9C"/>
    <w:rsid w:val="00C76A20"/>
    <w:rsid w:val="00C83982"/>
    <w:rsid w:val="00C94BED"/>
    <w:rsid w:val="00CB760B"/>
    <w:rsid w:val="00CD092D"/>
    <w:rsid w:val="00CE36AC"/>
    <w:rsid w:val="00CF2B52"/>
    <w:rsid w:val="00CF4B63"/>
    <w:rsid w:val="00CF67DD"/>
    <w:rsid w:val="00D01DB7"/>
    <w:rsid w:val="00D133F0"/>
    <w:rsid w:val="00D2304F"/>
    <w:rsid w:val="00D25D91"/>
    <w:rsid w:val="00D50A4B"/>
    <w:rsid w:val="00D60833"/>
    <w:rsid w:val="00D65498"/>
    <w:rsid w:val="00D70DE3"/>
    <w:rsid w:val="00D82869"/>
    <w:rsid w:val="00DD2FF0"/>
    <w:rsid w:val="00DE5792"/>
    <w:rsid w:val="00DF6FF1"/>
    <w:rsid w:val="00DF7E9F"/>
    <w:rsid w:val="00E03562"/>
    <w:rsid w:val="00E04A05"/>
    <w:rsid w:val="00E12E54"/>
    <w:rsid w:val="00E13490"/>
    <w:rsid w:val="00E223F8"/>
    <w:rsid w:val="00E3496B"/>
    <w:rsid w:val="00E560AF"/>
    <w:rsid w:val="00E668EA"/>
    <w:rsid w:val="00E715AA"/>
    <w:rsid w:val="00E85F23"/>
    <w:rsid w:val="00E91951"/>
    <w:rsid w:val="00E91F5C"/>
    <w:rsid w:val="00EA18BB"/>
    <w:rsid w:val="00EB2413"/>
    <w:rsid w:val="00EB3482"/>
    <w:rsid w:val="00EE4209"/>
    <w:rsid w:val="00EF0830"/>
    <w:rsid w:val="00EF0D4A"/>
    <w:rsid w:val="00F0432F"/>
    <w:rsid w:val="00F071B8"/>
    <w:rsid w:val="00F21270"/>
    <w:rsid w:val="00F23ABD"/>
    <w:rsid w:val="00F24EC4"/>
    <w:rsid w:val="00F34239"/>
    <w:rsid w:val="00F35860"/>
    <w:rsid w:val="00F37A68"/>
    <w:rsid w:val="00F55A05"/>
    <w:rsid w:val="00F70BCF"/>
    <w:rsid w:val="00F85B79"/>
    <w:rsid w:val="00F90F4C"/>
    <w:rsid w:val="00FA0BC7"/>
    <w:rsid w:val="00FB02EA"/>
    <w:rsid w:val="00FB1165"/>
    <w:rsid w:val="00FB45F2"/>
    <w:rsid w:val="00FC2E22"/>
    <w:rsid w:val="00FD0542"/>
    <w:rsid w:val="00FD1F18"/>
    <w:rsid w:val="00FE08A1"/>
    <w:rsid w:val="00FE0E69"/>
    <w:rsid w:val="00FE55D0"/>
    <w:rsid w:val="00FF0191"/>
    <w:rsid w:val="00FF354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EC2C3653-2862-4A35-BAE6-82BF3EDA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E560A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E560AF"/>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Default">
    <w:name w:val="Default"/>
    <w:rsid w:val="00F90F4C"/>
    <w:pPr>
      <w:autoSpaceDE w:val="0"/>
      <w:autoSpaceDN w:val="0"/>
      <w:adjustRightInd w:val="0"/>
      <w:spacing w:after="0" w:line="240" w:lineRule="auto"/>
    </w:pPr>
    <w:rPr>
      <w:rFonts w:ascii="Calibri" w:hAnsi="Calibri"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618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asesor1@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08931-2827-477F-BED4-D1F9FE76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7517</Words>
  <Characters>41345</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2021-10-09T17:20:00Z</dcterms:created>
  <dcterms:modified xsi:type="dcterms:W3CDTF">2021-10-09T17:20:00Z</dcterms:modified>
</cp:coreProperties>
</file>